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95E" w:rsidRDefault="0002395E" w:rsidP="00FD7A99">
      <w:r>
        <w:rPr>
          <w:noProof/>
        </w:rPr>
        <w:drawing>
          <wp:inline distT="0" distB="0" distL="0" distR="0">
            <wp:extent cx="5940425" cy="8842052"/>
            <wp:effectExtent l="0" t="0" r="3175" b="0"/>
            <wp:docPr id="1" name="Рисунок 1" descr="C:\Users\Саша\Desktop\Новая папка (2)\IMG_20251123_171206_edit_3108616785855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ша\Desktop\Новая папка (2)\IMG_20251123_171206_edit_31086167858552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42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75C9">
        <w:t xml:space="preserve">               </w:t>
      </w:r>
    </w:p>
    <w:p w:rsidR="00FD5407" w:rsidRPr="006475C9" w:rsidRDefault="00FD7A99" w:rsidP="00FD7A99">
      <w:bookmarkStart w:id="0" w:name="_GoBack"/>
      <w:bookmarkEnd w:id="0"/>
      <w:r>
        <w:rPr>
          <w:b/>
        </w:rPr>
        <w:lastRenderedPageBreak/>
        <w:t xml:space="preserve">                                                      </w:t>
      </w:r>
      <w:r w:rsidR="00FD5407" w:rsidRPr="00FD7A99">
        <w:rPr>
          <w:b/>
        </w:rPr>
        <w:t>Пояснительная записка</w:t>
      </w:r>
      <w:r w:rsidR="00FD5407" w:rsidRPr="00FD7A99">
        <w:rPr>
          <w:b/>
        </w:rPr>
        <w:br/>
      </w:r>
      <w:r w:rsidR="00FD5407" w:rsidRPr="006475C9">
        <w:t>Рабочая программа является нормативно-правовым документом,</w:t>
      </w:r>
      <w:r w:rsidR="006475C9" w:rsidRPr="006475C9">
        <w:t xml:space="preserve"> </w:t>
      </w:r>
      <w:r w:rsidR="00FD5407" w:rsidRPr="006475C9">
        <w:t>определяющим организацию логопедического коррекционно -</w:t>
      </w:r>
      <w:r w:rsidR="006475C9" w:rsidRPr="006475C9">
        <w:t xml:space="preserve"> </w:t>
      </w:r>
      <w:r w:rsidR="00FD5407" w:rsidRPr="006475C9">
        <w:t xml:space="preserve">образовательного процесса в школе на </w:t>
      </w:r>
      <w:proofErr w:type="spellStart"/>
      <w:r w:rsidR="00FD5407" w:rsidRPr="006475C9">
        <w:t>логопункте</w:t>
      </w:r>
      <w:proofErr w:type="spellEnd"/>
      <w:r w:rsidR="00FD5407" w:rsidRPr="006475C9">
        <w:t>. Программа разработана с</w:t>
      </w:r>
      <w:r w:rsidR="006475C9" w:rsidRPr="006475C9">
        <w:t xml:space="preserve"> </w:t>
      </w:r>
      <w:r w:rsidR="00FD5407" w:rsidRPr="006475C9">
        <w:t>опорой на методические системы работы:</w:t>
      </w:r>
      <w:r w:rsidR="006475C9" w:rsidRPr="006475C9">
        <w:t xml:space="preserve"> </w:t>
      </w:r>
      <w:proofErr w:type="spellStart"/>
      <w:r w:rsidR="006475C9" w:rsidRPr="006475C9">
        <w:t>И.Н.</w:t>
      </w:r>
      <w:r w:rsidR="00FD5407" w:rsidRPr="006475C9">
        <w:t>Садовниковой</w:t>
      </w:r>
      <w:proofErr w:type="spellEnd"/>
      <w:r w:rsidR="00FD5407" w:rsidRPr="006475C9">
        <w:t xml:space="preserve">, </w:t>
      </w:r>
      <w:proofErr w:type="spellStart"/>
      <w:r w:rsidR="00FD5407" w:rsidRPr="006475C9">
        <w:t>А.В.Ястребовой</w:t>
      </w:r>
      <w:proofErr w:type="spellEnd"/>
      <w:r w:rsidR="00FD5407" w:rsidRPr="006475C9">
        <w:t xml:space="preserve">; О.Н. Яворской; Е.В. Мазановой; О.С. </w:t>
      </w:r>
      <w:proofErr w:type="spellStart"/>
      <w:r w:rsidR="00FD5407" w:rsidRPr="006475C9">
        <w:t>Яцель</w:t>
      </w:r>
      <w:proofErr w:type="spellEnd"/>
      <w:r w:rsidR="00FD5407" w:rsidRPr="006475C9">
        <w:t xml:space="preserve">; </w:t>
      </w:r>
      <w:r w:rsidR="006475C9" w:rsidRPr="006475C9">
        <w:t xml:space="preserve">        </w:t>
      </w:r>
      <w:r w:rsidR="00FD5407" w:rsidRPr="006475C9">
        <w:t xml:space="preserve">О.П. </w:t>
      </w:r>
      <w:proofErr w:type="spellStart"/>
      <w:r w:rsidR="00FD5407" w:rsidRPr="006475C9">
        <w:t>Самороковой</w:t>
      </w:r>
      <w:proofErr w:type="gramStart"/>
      <w:r w:rsidR="00FD5407" w:rsidRPr="006475C9">
        <w:t>,Т</w:t>
      </w:r>
      <w:proofErr w:type="gramEnd"/>
      <w:r w:rsidR="00FD5407" w:rsidRPr="006475C9">
        <w:t>.Н</w:t>
      </w:r>
      <w:proofErr w:type="spellEnd"/>
      <w:r w:rsidR="00FD5407" w:rsidRPr="006475C9">
        <w:t xml:space="preserve">. Кругликовой; О.А. </w:t>
      </w:r>
      <w:proofErr w:type="spellStart"/>
      <w:r w:rsidR="00FD5407" w:rsidRPr="006475C9">
        <w:t>Ишимовой</w:t>
      </w:r>
      <w:proofErr w:type="spellEnd"/>
      <w:r w:rsidR="00FD5407" w:rsidRPr="006475C9">
        <w:t xml:space="preserve">, С.Н. Шаховской, А.А. </w:t>
      </w:r>
      <w:proofErr w:type="spellStart"/>
      <w:r w:rsidR="00FD5407" w:rsidRPr="006475C9">
        <w:t>Алмазовой</w:t>
      </w:r>
      <w:proofErr w:type="spellEnd"/>
      <w:r w:rsidR="00FD5407" w:rsidRPr="006475C9">
        <w:t xml:space="preserve">; </w:t>
      </w:r>
      <w:proofErr w:type="spellStart"/>
      <w:r w:rsidR="00FD5407" w:rsidRPr="006475C9">
        <w:t>О.Б.Иншаковой</w:t>
      </w:r>
      <w:proofErr w:type="spellEnd"/>
      <w:r w:rsidR="00FD5407" w:rsidRPr="006475C9">
        <w:t xml:space="preserve">, А.Г. Иншаковой; О.С. Никольской; Н.Э. </w:t>
      </w:r>
      <w:proofErr w:type="spellStart"/>
      <w:r w:rsidR="00FD5407" w:rsidRPr="006475C9">
        <w:t>Теремковой</w:t>
      </w:r>
      <w:proofErr w:type="spellEnd"/>
      <w:r w:rsidR="00FD5407" w:rsidRPr="006475C9">
        <w:t>.</w:t>
      </w:r>
      <w:r w:rsidR="00FD5407" w:rsidRPr="006475C9">
        <w:br/>
        <w:t>Рабочая программа модифицирована, рассчитана на учащихся, имеющих</w:t>
      </w:r>
      <w:r>
        <w:t xml:space="preserve"> особые </w:t>
      </w:r>
      <w:r w:rsidR="00FD5407" w:rsidRPr="006475C9">
        <w:t>возможности здоровья.</w:t>
      </w:r>
      <w:r w:rsidR="00FD5407" w:rsidRPr="006475C9">
        <w:br/>
        <w:t>Программа составлена в соответствии с:</w:t>
      </w:r>
      <w:r w:rsidR="00FD5407" w:rsidRPr="006475C9">
        <w:br/>
        <w:t>- Законом Российской Федерации «Об образовании» от 29.12.2012 № 273 «Об образовании в РФ» (с изменениями на 29 июля 2017);</w:t>
      </w:r>
      <w:r w:rsidR="00FD5407" w:rsidRPr="006475C9">
        <w:br/>
        <w:t>-</w:t>
      </w:r>
      <w:r>
        <w:t xml:space="preserve"> </w:t>
      </w:r>
      <w:r w:rsidR="00FD5407" w:rsidRPr="006475C9">
        <w:t>Федеральным государственным образовательным стандартом школьного</w:t>
      </w:r>
      <w:r w:rsidR="00FD5407" w:rsidRPr="006475C9">
        <w:br/>
        <w:t>образования;</w:t>
      </w:r>
      <w:r w:rsidR="00FD5407" w:rsidRPr="006475C9">
        <w:br/>
        <w:t>-</w:t>
      </w:r>
      <w:r>
        <w:t xml:space="preserve"> </w:t>
      </w:r>
      <w:r w:rsidR="00FD5407" w:rsidRPr="006475C9">
        <w:t>Конвенцией ООН о правах ребенка;</w:t>
      </w:r>
      <w:r w:rsidR="00FD5407" w:rsidRPr="006475C9">
        <w:br/>
        <w:t>-</w:t>
      </w:r>
      <w:r>
        <w:t xml:space="preserve"> </w:t>
      </w:r>
      <w:r w:rsidR="00FD5407" w:rsidRPr="006475C9">
        <w:t>Декларацией прав ребенка;</w:t>
      </w:r>
      <w:r w:rsidR="00FD5407" w:rsidRPr="006475C9">
        <w:br/>
        <w:t>-</w:t>
      </w:r>
      <w:r>
        <w:t xml:space="preserve"> </w:t>
      </w:r>
      <w:r w:rsidR="00FD5407" w:rsidRPr="006475C9">
        <w:t>Образовательной Программой МБОУ ЗОШ.</w:t>
      </w:r>
      <w:r w:rsidR="00FD5407" w:rsidRPr="006475C9">
        <w:br/>
        <w:t>-</w:t>
      </w:r>
      <w:r>
        <w:t xml:space="preserve"> </w:t>
      </w:r>
      <w:proofErr w:type="gramStart"/>
      <w:r w:rsidR="00FD5407" w:rsidRPr="006475C9">
        <w:t xml:space="preserve">Инструктивным письмом Минобразования России от 14 декабря </w:t>
      </w:r>
      <w:smartTag w:uri="urn:schemas-microsoft-com:office:smarttags" w:element="metricconverter">
        <w:smartTagPr>
          <w:attr w:name="ProductID" w:val="2000 г"/>
        </w:smartTagPr>
        <w:r w:rsidR="00FD5407" w:rsidRPr="006475C9">
          <w:t>2000 г</w:t>
        </w:r>
      </w:smartTag>
      <w:r w:rsidR="00FD5407" w:rsidRPr="006475C9">
        <w:t>.</w:t>
      </w:r>
      <w:r w:rsidR="00FD5407" w:rsidRPr="006475C9">
        <w:br/>
        <w:t>№2 «Об организации работы логопедического пункта общеобразовательного</w:t>
      </w:r>
      <w:r w:rsidR="00FD5407" w:rsidRPr="006475C9">
        <w:br/>
        <w:t>учреждения»;</w:t>
      </w:r>
      <w:r w:rsidR="00FD5407" w:rsidRPr="006475C9">
        <w:br/>
      </w:r>
      <w:r>
        <w:t>- СанПиН 2.4.2. 2821 -</w:t>
      </w:r>
      <w:r w:rsidR="00FD5407" w:rsidRPr="006475C9">
        <w:t xml:space="preserve"> 10 «Санитарно-эпидемиологические требования к</w:t>
      </w:r>
      <w:r>
        <w:t xml:space="preserve"> </w:t>
      </w:r>
      <w:r w:rsidR="00FD5407" w:rsidRPr="006475C9">
        <w:t>условиям и организации обучения в общеобразовательных учреждениях»</w:t>
      </w:r>
      <w:r>
        <w:t xml:space="preserve"> (утверждены </w:t>
      </w:r>
      <w:r w:rsidR="00FD5407" w:rsidRPr="006475C9">
        <w:t>постановлением Главного государственного санитарного врача</w:t>
      </w:r>
      <w:r>
        <w:t xml:space="preserve"> </w:t>
      </w:r>
      <w:r w:rsidR="00FD5407" w:rsidRPr="006475C9">
        <w:t>Российской Федерации от 29 декабря 2010 № 189, с последующими</w:t>
      </w:r>
      <w:r>
        <w:t xml:space="preserve"> </w:t>
      </w:r>
      <w:r w:rsidR="00FD5407" w:rsidRPr="006475C9">
        <w:t>изменениями от 29.06.2011; от 25.12.2013;</w:t>
      </w:r>
      <w:proofErr w:type="gramEnd"/>
      <w:r w:rsidR="00FD5407" w:rsidRPr="006475C9">
        <w:t xml:space="preserve"> от 24.11.2015);</w:t>
      </w:r>
    </w:p>
    <w:p w:rsidR="00FD5407" w:rsidRPr="006475C9" w:rsidRDefault="00FD5407" w:rsidP="00FD7A99">
      <w:r w:rsidRPr="006475C9">
        <w:t xml:space="preserve">- Письма Министерства образования и науки РФ от 18 апреля </w:t>
      </w:r>
      <w:smartTag w:uri="urn:schemas-microsoft-com:office:smarttags" w:element="metricconverter">
        <w:smartTagPr>
          <w:attr w:name="ProductID" w:val="2008 г"/>
        </w:smartTagPr>
        <w:r w:rsidRPr="006475C9">
          <w:t>2008 г</w:t>
        </w:r>
      </w:smartTag>
      <w:r w:rsidRPr="006475C9">
        <w:t xml:space="preserve">. N АФ-150/06 «О создании условий для получения образования детьми с ограниченными возможностями здоровья и детьми инвалидами».- Учебной программы «Программы специальных (коррекционных) образовательных учреждений VII вида. Подготовительный класс.1 - 4классы», В.В. Воронковой; 7-е издание. Москва «Просвещение»  </w:t>
      </w:r>
    </w:p>
    <w:p w:rsidR="00FD5407" w:rsidRPr="006475C9" w:rsidRDefault="00FD5407" w:rsidP="00FD7A99">
      <w:r w:rsidRPr="006475C9">
        <w:t>-Устава учреждения;</w:t>
      </w:r>
      <w:r w:rsidRPr="006475C9">
        <w:br/>
        <w:t>-годового календарного графика, утвержденного приказом школы;</w:t>
      </w:r>
      <w:r w:rsidRPr="006475C9">
        <w:br/>
        <w:t>-учебного плана на 2021/2022 год, утвержденного приказом МБОУ;</w:t>
      </w:r>
      <w:r w:rsidRPr="006475C9">
        <w:br/>
        <w:t>-расписания учебных занятий, утвержденного приказом школы.</w:t>
      </w:r>
    </w:p>
    <w:p w:rsidR="00FD5407" w:rsidRPr="006475C9" w:rsidRDefault="00FD5407" w:rsidP="00FD7A99">
      <w:r w:rsidRPr="006475C9">
        <w:t>Данная программа коррекционной работы разработана в соответствии с</w:t>
      </w:r>
      <w:r w:rsidR="00FD7A99">
        <w:t xml:space="preserve"> </w:t>
      </w:r>
      <w:r w:rsidRPr="006475C9">
        <w:t>ФГОС начального общего образования. В стандартах второго поколения на</w:t>
      </w:r>
      <w:r w:rsidR="00FD7A99">
        <w:t xml:space="preserve"> </w:t>
      </w:r>
      <w:r w:rsidRPr="006475C9">
        <w:t>первое место выходят требования к результатам освоения образования, а</w:t>
      </w:r>
      <w:r w:rsidR="00FD7A99">
        <w:t xml:space="preserve"> </w:t>
      </w:r>
      <w:r w:rsidRPr="006475C9">
        <w:t>также квалификационные процедуры подтверждения соответствия реально</w:t>
      </w:r>
      <w:r w:rsidR="00FD7A99">
        <w:t xml:space="preserve"> </w:t>
      </w:r>
      <w:r w:rsidRPr="006475C9">
        <w:t xml:space="preserve">достигнутых результатов. </w:t>
      </w:r>
    </w:p>
    <w:p w:rsidR="00FD5407" w:rsidRPr="006475C9" w:rsidRDefault="00FD5407" w:rsidP="00FD7A99">
      <w:r w:rsidRPr="006475C9">
        <w:t>Компонентами логопедического сопровождения являются:</w:t>
      </w:r>
      <w:r w:rsidRPr="006475C9">
        <w:br/>
        <w:t>профилактика речевых нарушений;</w:t>
      </w:r>
      <w:r w:rsidR="00FD7A99">
        <w:t xml:space="preserve"> </w:t>
      </w:r>
      <w:r w:rsidRPr="006475C9">
        <w:t>логопедическая диагностика; коррекция речевых дефектов;</w:t>
      </w:r>
      <w:r w:rsidR="00FD7A99">
        <w:t xml:space="preserve"> </w:t>
      </w:r>
      <w:r w:rsidRPr="006475C9">
        <w:t>формирование всех сторон (компонентов) речи; развитие невербальных</w:t>
      </w:r>
      <w:r w:rsidR="00FD7A99">
        <w:t xml:space="preserve"> </w:t>
      </w:r>
      <w:r w:rsidRPr="006475C9">
        <w:t>психических функций</w:t>
      </w:r>
      <w:r w:rsidR="00FD7A99">
        <w:t xml:space="preserve"> </w:t>
      </w:r>
      <w:r w:rsidRPr="006475C9">
        <w:t xml:space="preserve"> развитие эмоционально – волевой сферы;</w:t>
      </w:r>
      <w:r w:rsidR="00FD7A99">
        <w:t xml:space="preserve"> </w:t>
      </w:r>
      <w:r w:rsidRPr="006475C9">
        <w:t>формирование нравственных установок ребёнка.</w:t>
      </w:r>
      <w:r w:rsidRPr="006475C9">
        <w:br/>
      </w:r>
      <w:r w:rsidRPr="006475C9">
        <w:br/>
      </w:r>
      <w:r w:rsidRPr="00FD7A99">
        <w:rPr>
          <w:b/>
          <w:i/>
        </w:rPr>
        <w:t>Цель программы:</w:t>
      </w:r>
      <w:r w:rsidRPr="006475C9">
        <w:t xml:space="preserve"> коррекция нарушений устной и письменной речи , имеющих трудности в обучении, к овладению</w:t>
      </w:r>
      <w:r w:rsidR="00FD7A99">
        <w:t xml:space="preserve"> </w:t>
      </w:r>
      <w:r w:rsidRPr="006475C9">
        <w:t>школьно-значимыми учебными действиями по русскому</w:t>
      </w:r>
      <w:r w:rsidR="00FD7A99">
        <w:t xml:space="preserve"> </w:t>
      </w:r>
      <w:r w:rsidRPr="006475C9">
        <w:t>языку и чтению.</w:t>
      </w:r>
      <w:r w:rsidRPr="006475C9">
        <w:br/>
      </w:r>
      <w:r w:rsidRPr="00FD7A99">
        <w:rPr>
          <w:b/>
          <w:i/>
        </w:rPr>
        <w:t>Задачи программы:</w:t>
      </w:r>
      <w:r w:rsidRPr="006475C9">
        <w:br/>
      </w:r>
      <w:r w:rsidRPr="006475C9">
        <w:sym w:font="Symbol" w:char="F0B7"/>
      </w:r>
      <w:r w:rsidR="00FD7A99">
        <w:t xml:space="preserve"> </w:t>
      </w:r>
      <w:r w:rsidRPr="006475C9">
        <w:t>Развитие фонематического анализа и синтеза;</w:t>
      </w:r>
      <w:r w:rsidRPr="006475C9">
        <w:br/>
      </w:r>
      <w:r w:rsidRPr="006475C9">
        <w:sym w:font="Symbol" w:char="F0B7"/>
      </w:r>
      <w:r w:rsidR="00FD7A99">
        <w:t xml:space="preserve"> </w:t>
      </w:r>
      <w:r w:rsidRPr="006475C9">
        <w:t>Развитие языкового анализа и синтеза на уровне слога, слова,</w:t>
      </w:r>
      <w:r w:rsidR="00FD7A99">
        <w:t xml:space="preserve"> </w:t>
      </w:r>
      <w:r w:rsidRPr="006475C9">
        <w:t>предложения и текста;</w:t>
      </w:r>
      <w:r w:rsidRPr="006475C9">
        <w:br/>
      </w:r>
      <w:r w:rsidRPr="006475C9">
        <w:sym w:font="Symbol" w:char="F0B7"/>
      </w:r>
      <w:r w:rsidR="00FD7A99">
        <w:t xml:space="preserve"> </w:t>
      </w:r>
      <w:r w:rsidRPr="006475C9">
        <w:t>Формирование и развитие грамматически правильной речи;</w:t>
      </w:r>
      <w:r w:rsidRPr="006475C9">
        <w:br/>
      </w:r>
      <w:r w:rsidRPr="006475C9">
        <w:sym w:font="Symbol" w:char="F0B7"/>
      </w:r>
      <w:r w:rsidR="00FD7A99">
        <w:t xml:space="preserve"> </w:t>
      </w:r>
      <w:r w:rsidRPr="006475C9">
        <w:t>Формирование и развитие выразительной, связной речи;</w:t>
      </w:r>
      <w:r w:rsidRPr="006475C9">
        <w:br/>
      </w:r>
      <w:r w:rsidRPr="006475C9">
        <w:lastRenderedPageBreak/>
        <w:sym w:font="Symbol" w:char="F0B7"/>
      </w:r>
      <w:r w:rsidR="00FD7A99">
        <w:t xml:space="preserve"> </w:t>
      </w:r>
      <w:r w:rsidRPr="006475C9">
        <w:t>Обогащение словарного запаса;</w:t>
      </w:r>
      <w:r w:rsidRPr="006475C9">
        <w:br/>
      </w:r>
      <w:r w:rsidRPr="006475C9">
        <w:sym w:font="Symbol" w:char="F0B7"/>
      </w:r>
      <w:r w:rsidR="00FD7A99">
        <w:t xml:space="preserve"> </w:t>
      </w:r>
      <w:r w:rsidRPr="006475C9">
        <w:t>Развитие фонематического восприятия;</w:t>
      </w:r>
      <w:r w:rsidRPr="006475C9">
        <w:br/>
      </w:r>
      <w:r w:rsidRPr="006475C9">
        <w:sym w:font="Symbol" w:char="F0B7"/>
      </w:r>
      <w:r w:rsidR="00FD7A99">
        <w:t xml:space="preserve"> </w:t>
      </w:r>
      <w:r w:rsidRPr="006475C9">
        <w:t xml:space="preserve">Уточнение </w:t>
      </w:r>
      <w:proofErr w:type="spellStart"/>
      <w:r w:rsidRPr="006475C9">
        <w:t>слухопроизносительных</w:t>
      </w:r>
      <w:proofErr w:type="spellEnd"/>
      <w:r w:rsidRPr="006475C9">
        <w:t xml:space="preserve"> дифференцировок фонем;</w:t>
      </w:r>
      <w:r w:rsidRPr="006475C9">
        <w:br/>
      </w:r>
      <w:r w:rsidRPr="006475C9">
        <w:sym w:font="Symbol" w:char="F0B7"/>
      </w:r>
      <w:r w:rsidR="00FD7A99">
        <w:t xml:space="preserve"> </w:t>
      </w:r>
      <w:r w:rsidRPr="006475C9">
        <w:t>Развитие и уточнение пространственно-временных ориентиров;</w:t>
      </w:r>
      <w:r w:rsidRPr="006475C9">
        <w:br/>
      </w:r>
      <w:r w:rsidRPr="006475C9">
        <w:sym w:font="Symbol" w:char="F0B7"/>
      </w:r>
      <w:r w:rsidR="00FD7A99">
        <w:t xml:space="preserve"> </w:t>
      </w:r>
      <w:r w:rsidRPr="006475C9">
        <w:t>Развитие анализаторов, участвующих в акте письма: слухового,</w:t>
      </w:r>
      <w:r w:rsidR="00FD7A99">
        <w:t xml:space="preserve"> зрительного, </w:t>
      </w:r>
      <w:r w:rsidRPr="006475C9">
        <w:t>кинестетического.</w:t>
      </w:r>
      <w:r w:rsidRPr="006475C9">
        <w:br/>
      </w:r>
      <w:r w:rsidRPr="006475C9">
        <w:sym w:font="Symbol" w:char="F0B7"/>
      </w:r>
      <w:r w:rsidR="00BD758E">
        <w:t xml:space="preserve"> </w:t>
      </w:r>
      <w:r w:rsidRPr="006475C9">
        <w:t>Развитие познавательных процессов: слухового внимания,</w:t>
      </w:r>
      <w:r w:rsidR="00BD758E">
        <w:t xml:space="preserve"> </w:t>
      </w:r>
      <w:r w:rsidRPr="006475C9">
        <w:t>зрительного внимания, слуховой памяти, зрительной памяти,</w:t>
      </w:r>
      <w:r w:rsidR="00BD758E">
        <w:t xml:space="preserve"> </w:t>
      </w:r>
      <w:r w:rsidRPr="006475C9">
        <w:t>логического мышления.</w:t>
      </w:r>
      <w:r w:rsidRPr="006475C9">
        <w:br/>
      </w:r>
      <w:r w:rsidR="00BD758E">
        <w:t xml:space="preserve"> </w:t>
      </w:r>
      <w:r w:rsidRPr="006475C9">
        <w:t>Концептуальность программы. В процессе логопедической работы по</w:t>
      </w:r>
      <w:r w:rsidR="00BD758E">
        <w:t xml:space="preserve"> </w:t>
      </w:r>
      <w:r w:rsidRPr="006475C9">
        <w:t>профилактике и коррекции нарушений устной и письменной речи наиболее</w:t>
      </w:r>
      <w:r w:rsidR="00BD758E">
        <w:t xml:space="preserve"> значимыми являются </w:t>
      </w:r>
      <w:r w:rsidRPr="006475C9">
        <w:t>следующие принципы:</w:t>
      </w:r>
      <w:r w:rsidRPr="006475C9">
        <w:br/>
      </w:r>
      <w:r w:rsidRPr="006475C9">
        <w:sym w:font="Symbol" w:char="F0B7"/>
      </w:r>
      <w:r w:rsidR="00BD758E">
        <w:t xml:space="preserve"> </w:t>
      </w:r>
      <w:r w:rsidRPr="006475C9">
        <w:t>Принцип комплексности – логопедическое воздействие осуществляется</w:t>
      </w:r>
      <w:r w:rsidR="00BD758E">
        <w:t xml:space="preserve"> </w:t>
      </w:r>
      <w:r w:rsidRPr="006475C9">
        <w:t>на весь комплекс речевых нарушений (устная речь, чтение и письмо).</w:t>
      </w:r>
      <w:r w:rsidRPr="006475C9">
        <w:br/>
      </w:r>
      <w:r w:rsidRPr="006475C9">
        <w:sym w:font="Symbol" w:char="F0B7"/>
      </w:r>
      <w:r w:rsidR="00BD758E">
        <w:t xml:space="preserve"> </w:t>
      </w:r>
      <w:r w:rsidRPr="006475C9">
        <w:t>Патогенетический принцип – коррекция нарушенного механизма,</w:t>
      </w:r>
      <w:r w:rsidR="00BD758E">
        <w:t xml:space="preserve"> </w:t>
      </w:r>
      <w:r w:rsidRPr="006475C9">
        <w:t>формирование тех психических функций, которые обеспечивают</w:t>
      </w:r>
      <w:r w:rsidR="00BD758E">
        <w:t xml:space="preserve"> </w:t>
      </w:r>
      <w:r w:rsidRPr="006475C9">
        <w:t>функционирование операций процесса чтения и письма.</w:t>
      </w:r>
      <w:r w:rsidRPr="006475C9">
        <w:br/>
      </w:r>
      <w:r w:rsidRPr="006475C9">
        <w:sym w:font="Symbol" w:char="F0B7"/>
      </w:r>
      <w:r w:rsidR="00BD758E">
        <w:t xml:space="preserve"> </w:t>
      </w:r>
      <w:r w:rsidRPr="006475C9">
        <w:t xml:space="preserve">Принцип максимальной опоры на полимодальные </w:t>
      </w:r>
      <w:proofErr w:type="spellStart"/>
      <w:r w:rsidRPr="006475C9">
        <w:t>афферентации</w:t>
      </w:r>
      <w:proofErr w:type="spellEnd"/>
      <w:r w:rsidRPr="006475C9">
        <w:t>, на</w:t>
      </w:r>
      <w:r w:rsidR="00BD758E">
        <w:t xml:space="preserve"> </w:t>
      </w:r>
      <w:r w:rsidRPr="006475C9">
        <w:t>возможно большее количество функциональных систем, на различные</w:t>
      </w:r>
      <w:r w:rsidR="00BD758E">
        <w:t xml:space="preserve"> </w:t>
      </w:r>
      <w:r w:rsidRPr="006475C9">
        <w:t>анализаторы.</w:t>
      </w:r>
      <w:r w:rsidRPr="006475C9">
        <w:br/>
      </w:r>
      <w:r w:rsidRPr="006475C9">
        <w:sym w:font="Symbol" w:char="F0B7"/>
      </w:r>
      <w:r w:rsidR="00BD758E">
        <w:t xml:space="preserve"> </w:t>
      </w:r>
      <w:r w:rsidRPr="006475C9">
        <w:t>Принцип опоры на сохранные звенья нарушенной функции.</w:t>
      </w:r>
      <w:r w:rsidRPr="006475C9">
        <w:br/>
      </w:r>
      <w:r w:rsidRPr="006475C9">
        <w:sym w:font="Symbol" w:char="F0B7"/>
      </w:r>
      <w:r w:rsidR="00BD758E">
        <w:t xml:space="preserve"> </w:t>
      </w:r>
      <w:r w:rsidRPr="006475C9">
        <w:t>Принцип поэтапного формирования умственных действий –</w:t>
      </w:r>
      <w:r w:rsidR="00BD758E">
        <w:t xml:space="preserve"> </w:t>
      </w:r>
      <w:r w:rsidRPr="006475C9">
        <w:t>свёртывание, автоматизация внешних операций, перевод их во внутренний</w:t>
      </w:r>
      <w:r w:rsidR="00BD758E">
        <w:t xml:space="preserve"> </w:t>
      </w:r>
      <w:r w:rsidRPr="006475C9">
        <w:t>план.</w:t>
      </w:r>
      <w:r w:rsidRPr="006475C9">
        <w:br/>
      </w:r>
      <w:r w:rsidRPr="006475C9">
        <w:sym w:font="Symbol" w:char="F0B7"/>
      </w:r>
      <w:r w:rsidR="00BD758E">
        <w:t xml:space="preserve"> </w:t>
      </w:r>
      <w:r w:rsidRPr="006475C9">
        <w:t>Принцип учёта зоны «ближайшего развития» (по Л.С. Выготскому) –</w:t>
      </w:r>
      <w:r w:rsidR="00BD758E">
        <w:t xml:space="preserve"> </w:t>
      </w:r>
      <w:r w:rsidRPr="006475C9">
        <w:t>процесс развития той или иной психической функции должен</w:t>
      </w:r>
      <w:r w:rsidR="00BD758E">
        <w:t xml:space="preserve"> </w:t>
      </w:r>
      <w:r w:rsidRPr="006475C9">
        <w:t>осущ</w:t>
      </w:r>
      <w:r w:rsidR="00BD758E">
        <w:t xml:space="preserve">ествляться постепенно, с учётом </w:t>
      </w:r>
      <w:r w:rsidRPr="006475C9">
        <w:t>ближайшего уровня развития этой</w:t>
      </w:r>
      <w:r w:rsidR="00BD758E">
        <w:t xml:space="preserve"> </w:t>
      </w:r>
      <w:r w:rsidRPr="006475C9">
        <w:t>функции, т.е. того уровня, на котором выполнение задания возможно с</w:t>
      </w:r>
      <w:r w:rsidR="00BD758E">
        <w:t xml:space="preserve"> </w:t>
      </w:r>
      <w:r w:rsidRPr="006475C9">
        <w:t>незначительной помощью со стороны педагога.</w:t>
      </w:r>
      <w:r w:rsidRPr="006475C9">
        <w:br/>
      </w:r>
      <w:r w:rsidRPr="006475C9">
        <w:sym w:font="Symbol" w:char="F0B7"/>
      </w:r>
      <w:r w:rsidR="00BD758E">
        <w:t xml:space="preserve"> </w:t>
      </w:r>
      <w:r w:rsidRPr="006475C9">
        <w:t>Принцип постепенного усложнения заданий и речевого материала –</w:t>
      </w:r>
      <w:r w:rsidR="00BD758E">
        <w:t xml:space="preserve"> </w:t>
      </w:r>
      <w:r w:rsidRPr="006475C9">
        <w:t>логопедическая работа по формированию тех или иных речевых функций</w:t>
      </w:r>
      <w:r w:rsidR="00BD758E">
        <w:t xml:space="preserve"> </w:t>
      </w:r>
      <w:r w:rsidRPr="006475C9">
        <w:t>должна проводиться поэтапно, с постепенным усложнением.</w:t>
      </w:r>
      <w:r w:rsidRPr="006475C9">
        <w:br/>
      </w:r>
      <w:r w:rsidRPr="006475C9">
        <w:sym w:font="Symbol" w:char="F0B7"/>
      </w:r>
      <w:r w:rsidR="00BD758E">
        <w:t xml:space="preserve"> </w:t>
      </w:r>
      <w:r w:rsidRPr="006475C9">
        <w:t>Принцип системности – методика профилактической и коррекционной</w:t>
      </w:r>
      <w:r w:rsidR="00BD758E">
        <w:t xml:space="preserve"> </w:t>
      </w:r>
      <w:r w:rsidRPr="006475C9">
        <w:t>работы представляет собой систему методов, направленных на преодоление</w:t>
      </w:r>
      <w:r w:rsidR="00BD758E">
        <w:t xml:space="preserve"> </w:t>
      </w:r>
      <w:r w:rsidRPr="006475C9">
        <w:t>основного дефекта, на создание определённой функциональной системы.</w:t>
      </w:r>
      <w:r w:rsidR="00BD758E">
        <w:t xml:space="preserve"> </w:t>
      </w:r>
      <w:r w:rsidRPr="006475C9">
        <w:t>Использование каждого метода определяется основной целью и его местом в</w:t>
      </w:r>
      <w:r w:rsidR="00BD758E">
        <w:t xml:space="preserve"> </w:t>
      </w:r>
      <w:r w:rsidRPr="006475C9">
        <w:t>общей системе работы.</w:t>
      </w:r>
      <w:r w:rsidRPr="006475C9">
        <w:br/>
      </w:r>
      <w:r w:rsidRPr="006475C9">
        <w:sym w:font="Symbol" w:char="F0B7"/>
      </w:r>
      <w:r w:rsidR="00BD758E">
        <w:t xml:space="preserve"> </w:t>
      </w:r>
      <w:r w:rsidRPr="006475C9">
        <w:t xml:space="preserve">Принцип </w:t>
      </w:r>
      <w:proofErr w:type="spellStart"/>
      <w:r w:rsidRPr="006475C9">
        <w:t>деятельностного</w:t>
      </w:r>
      <w:proofErr w:type="spellEnd"/>
      <w:r w:rsidRPr="006475C9">
        <w:t xml:space="preserve"> подхода – воздействие на все этапы</w:t>
      </w:r>
      <w:r w:rsidR="00BD758E">
        <w:t xml:space="preserve"> </w:t>
      </w:r>
      <w:r w:rsidRPr="006475C9">
        <w:t>процесса письма как многоуровневой деятельности (ориентировочный,</w:t>
      </w:r>
      <w:r w:rsidR="00BD758E">
        <w:t xml:space="preserve"> </w:t>
      </w:r>
      <w:proofErr w:type="spellStart"/>
      <w:r w:rsidRPr="006475C9">
        <w:t>операциональный</w:t>
      </w:r>
      <w:proofErr w:type="spellEnd"/>
      <w:r w:rsidRPr="006475C9">
        <w:t xml:space="preserve"> и этап контроля).</w:t>
      </w:r>
      <w:r w:rsidRPr="006475C9">
        <w:br/>
      </w:r>
      <w:r w:rsidRPr="006475C9">
        <w:sym w:font="Symbol" w:char="F0B7"/>
      </w:r>
      <w:r w:rsidR="00BD758E">
        <w:t xml:space="preserve"> </w:t>
      </w:r>
      <w:r w:rsidRPr="006475C9">
        <w:t>Онтогенетический принцип – учёт этапов и последовательности</w:t>
      </w:r>
      <w:r w:rsidR="00BD758E">
        <w:t xml:space="preserve"> </w:t>
      </w:r>
      <w:r w:rsidRPr="006475C9">
        <w:t>формирования функций, обеспечивающих процессы письма и чтения.</w:t>
      </w:r>
    </w:p>
    <w:p w:rsidR="00BD758E" w:rsidRDefault="00FD5407" w:rsidP="006475C9">
      <w:r w:rsidRPr="006475C9">
        <w:br/>
      </w:r>
      <w:r w:rsidRPr="00BD758E">
        <w:rPr>
          <w:b/>
        </w:rPr>
        <w:t>Возраст детей:</w:t>
      </w:r>
      <w:r w:rsidRPr="006475C9">
        <w:t xml:space="preserve"> учащиеся 1-4 классов 7 вида обучения</w:t>
      </w:r>
      <w:r w:rsidRPr="006475C9">
        <w:br/>
      </w:r>
      <w:r w:rsidRPr="00BD758E">
        <w:rPr>
          <w:b/>
        </w:rPr>
        <w:t>Срок реализации 4 года:</w:t>
      </w:r>
      <w:r w:rsidRPr="006475C9">
        <w:br/>
        <w:t>1год обучения- 33 часа</w:t>
      </w:r>
      <w:r w:rsidRPr="006475C9">
        <w:br/>
        <w:t>2 год обучения-34 часа</w:t>
      </w:r>
      <w:r w:rsidRPr="006475C9">
        <w:br/>
        <w:t>3год обучения- 34 часа</w:t>
      </w:r>
      <w:r w:rsidRPr="006475C9">
        <w:br/>
        <w:t>4 год обучения-34 часа</w:t>
      </w:r>
      <w:r w:rsidRPr="006475C9">
        <w:br/>
      </w:r>
      <w:r w:rsidRPr="006475C9">
        <w:br/>
      </w:r>
      <w:r w:rsidRPr="00BD758E">
        <w:rPr>
          <w:b/>
        </w:rPr>
        <w:t>Режим занятий:</w:t>
      </w:r>
      <w:r w:rsidRPr="006475C9">
        <w:br/>
        <w:t>1 год обучения: 33 часа, 1 раз в неделю.</w:t>
      </w:r>
      <w:r w:rsidRPr="006475C9">
        <w:br/>
        <w:t>2 год обучения: 34 часа, 1 раз в неделю.</w:t>
      </w:r>
      <w:r w:rsidRPr="006475C9">
        <w:br/>
        <w:t>3 год обучения: 34 часа, 1 раз в неделю.</w:t>
      </w:r>
      <w:r w:rsidRPr="006475C9">
        <w:br/>
        <w:t>4 год обучения: 34 часа, 1 раз в неделю.</w:t>
      </w:r>
      <w:r w:rsidRPr="006475C9">
        <w:br/>
      </w:r>
      <w:r w:rsidRPr="00BD758E">
        <w:rPr>
          <w:b/>
        </w:rPr>
        <w:t>Форма организации деятельности детей на занятии:</w:t>
      </w:r>
      <w:r w:rsidRPr="006475C9">
        <w:br/>
      </w:r>
      <w:r w:rsidR="00BD758E">
        <w:t>- индивидуальная</w:t>
      </w:r>
    </w:p>
    <w:p w:rsidR="00BD758E" w:rsidRDefault="00FD5407" w:rsidP="006475C9">
      <w:r w:rsidRPr="006475C9">
        <w:lastRenderedPageBreak/>
        <w:t xml:space="preserve"> </w:t>
      </w:r>
      <w:r w:rsidR="00BD758E">
        <w:t xml:space="preserve">- </w:t>
      </w:r>
      <w:r w:rsidRPr="006475C9">
        <w:t>групповая</w:t>
      </w:r>
    </w:p>
    <w:p w:rsidR="00FD5407" w:rsidRPr="006475C9" w:rsidRDefault="00BD758E" w:rsidP="006475C9">
      <w:r w:rsidRPr="00BD758E">
        <w:rPr>
          <w:b/>
        </w:rPr>
        <w:t>О</w:t>
      </w:r>
      <w:r w:rsidR="00FD5407" w:rsidRPr="00BD758E">
        <w:rPr>
          <w:b/>
        </w:rPr>
        <w:t>жидаемые результаты.</w:t>
      </w:r>
      <w:r w:rsidR="00FD5407" w:rsidRPr="00BD758E">
        <w:rPr>
          <w:b/>
        </w:rPr>
        <w:br/>
        <w:t>1 класс.</w:t>
      </w:r>
      <w:r w:rsidR="00FD5407" w:rsidRPr="006475C9">
        <w:br/>
        <w:t>Учащиеся должны знать:</w:t>
      </w:r>
      <w:r w:rsidR="00FD5407" w:rsidRPr="006475C9">
        <w:br/>
        <w:t>конструкцию предложения; основное отличи</w:t>
      </w:r>
      <w:r>
        <w:t>е звука от буквы; звукобуквенный а</w:t>
      </w:r>
      <w:r w:rsidR="00FD5407" w:rsidRPr="006475C9">
        <w:t>нализ и синтез слов; слоговой анализ слова.</w:t>
      </w:r>
      <w:r w:rsidR="00FD5407" w:rsidRPr="006475C9">
        <w:br/>
      </w:r>
      <w:r w:rsidR="00FD5407" w:rsidRPr="00BD758E">
        <w:rPr>
          <w:b/>
        </w:rPr>
        <w:t>Учащиеся должны уметь:</w:t>
      </w:r>
      <w:r w:rsidR="00FD5407" w:rsidRPr="006475C9">
        <w:br/>
        <w:t>вычленять звуки из слова, правильно их произносить;</w:t>
      </w:r>
      <w:r w:rsidR="00FD5407" w:rsidRPr="006475C9">
        <w:br/>
        <w:t>отличать гласные звуки и буквы от согласных;</w:t>
      </w:r>
      <w:r w:rsidR="00FD5407" w:rsidRPr="006475C9">
        <w:br/>
        <w:t>распознавать и дифференцировать парные, сонорные, свистящие и шипящие</w:t>
      </w:r>
      <w:r>
        <w:t xml:space="preserve"> </w:t>
      </w:r>
      <w:r w:rsidR="00FD5407" w:rsidRPr="006475C9">
        <w:t>согласные звуки и буквы;</w:t>
      </w:r>
      <w:r>
        <w:t xml:space="preserve"> </w:t>
      </w:r>
      <w:r w:rsidR="00FD5407" w:rsidRPr="006475C9">
        <w:t xml:space="preserve">обозначать на письме мягкость согласных звуков гласными буквами </w:t>
      </w:r>
      <w:r w:rsidR="00FD5407" w:rsidRPr="00BD758E">
        <w:rPr>
          <w:b/>
        </w:rPr>
        <w:t>е, ѐ, и,</w:t>
      </w:r>
      <w:r w:rsidR="00FD5407" w:rsidRPr="006475C9">
        <w:t xml:space="preserve"> </w:t>
      </w:r>
      <w:r w:rsidR="00FD5407" w:rsidRPr="00BD758E">
        <w:rPr>
          <w:b/>
        </w:rPr>
        <w:t>ю, я;</w:t>
      </w:r>
      <w:r>
        <w:t xml:space="preserve"> </w:t>
      </w:r>
      <w:r w:rsidR="00FD5407" w:rsidRPr="006475C9">
        <w:t>делить слово на слоги;</w:t>
      </w:r>
      <w:r>
        <w:t xml:space="preserve"> </w:t>
      </w:r>
      <w:r w:rsidR="00FD5407" w:rsidRPr="006475C9">
        <w:t>выделять в слове ударный слог;</w:t>
      </w:r>
      <w:r>
        <w:t xml:space="preserve"> </w:t>
      </w:r>
      <w:r w:rsidR="00FD5407" w:rsidRPr="006475C9">
        <w:t>правильно записывать предложения – употреблять заглавную букву в начале, точку</w:t>
      </w:r>
      <w:r>
        <w:t xml:space="preserve"> </w:t>
      </w:r>
      <w:r w:rsidR="00FD5407" w:rsidRPr="006475C9">
        <w:t xml:space="preserve">в </w:t>
      </w:r>
      <w:r>
        <w:t xml:space="preserve">конце </w:t>
      </w:r>
      <w:r w:rsidR="00FD5407" w:rsidRPr="006475C9">
        <w:t>предложения;</w:t>
      </w:r>
      <w:r>
        <w:t xml:space="preserve"> </w:t>
      </w:r>
      <w:r w:rsidR="00FD5407" w:rsidRPr="006475C9">
        <w:t>пересказывать несложные тексты.</w:t>
      </w:r>
      <w:r w:rsidR="00FD5407" w:rsidRPr="006475C9">
        <w:br/>
      </w:r>
      <w:r w:rsidR="00FD5407" w:rsidRPr="00BD758E">
        <w:rPr>
          <w:b/>
        </w:rPr>
        <w:t>2 класс.</w:t>
      </w:r>
      <w:r w:rsidR="00FD5407" w:rsidRPr="006475C9">
        <w:br/>
      </w:r>
      <w:r w:rsidR="00FD5407" w:rsidRPr="007A6BA4">
        <w:rPr>
          <w:b/>
        </w:rPr>
        <w:t>Учащиеся должны знать:</w:t>
      </w:r>
      <w:r w:rsidR="00FD5407" w:rsidRPr="006475C9">
        <w:br/>
        <w:t>гласные и согласные звуки и буквы, их признаки; гласные ударные и безударные;</w:t>
      </w:r>
      <w:r w:rsidR="00FD5407" w:rsidRPr="006475C9">
        <w:br/>
        <w:t>согласные твердые и мягкие, глухие и звонкие; названия предметов по различным</w:t>
      </w:r>
      <w:r w:rsidR="00FD5407" w:rsidRPr="006475C9">
        <w:br/>
        <w:t>лексическим темам; структуру предложения.</w:t>
      </w:r>
      <w:r w:rsidR="00FD5407" w:rsidRPr="006475C9">
        <w:br/>
      </w:r>
      <w:r w:rsidR="00FD5407" w:rsidRPr="007A6BA4">
        <w:rPr>
          <w:b/>
        </w:rPr>
        <w:t>Учащиеся должны уметь:</w:t>
      </w:r>
      <w:r w:rsidR="00FD5407" w:rsidRPr="006475C9">
        <w:br/>
        <w:t>правильно ставить вопрос к слову и по вопросу определять слова, обозначающие</w:t>
      </w:r>
      <w:r w:rsidR="007A6BA4">
        <w:t xml:space="preserve"> </w:t>
      </w:r>
      <w:r w:rsidR="00FD5407" w:rsidRPr="006475C9">
        <w:t>предмет, признак предмета, действие предмета;</w:t>
      </w:r>
      <w:r w:rsidR="00FD5407" w:rsidRPr="006475C9">
        <w:br/>
        <w:t>распознавать буквы, имеющие близкие по акустико-артикуляционному укладу</w:t>
      </w:r>
      <w:r w:rsidR="007A6BA4">
        <w:t xml:space="preserve"> </w:t>
      </w:r>
      <w:r w:rsidR="00FD5407" w:rsidRPr="006475C9">
        <w:t>звуки;</w:t>
      </w:r>
      <w:r w:rsidR="00FD5407" w:rsidRPr="006475C9">
        <w:br/>
        <w:t>распознавать буквы, имеющие близкие по кинетическому укладу звуки;</w:t>
      </w:r>
      <w:r w:rsidR="00FD5407" w:rsidRPr="006475C9">
        <w:br/>
        <w:t>распознавать сонорные звуки и буквы;</w:t>
      </w:r>
      <w:r w:rsidR="00FD5407" w:rsidRPr="006475C9">
        <w:br/>
        <w:t>распознавать парные согласные;</w:t>
      </w:r>
      <w:r w:rsidR="00FD5407" w:rsidRPr="006475C9">
        <w:br/>
        <w:t>обозначать на письме мягкость согласных гласными буквами 2 ряда и буквой Ь;</w:t>
      </w:r>
      <w:r w:rsidR="00FD5407" w:rsidRPr="006475C9">
        <w:br/>
        <w:t>писать раздельно предлоги со словами;</w:t>
      </w:r>
      <w:r w:rsidR="00FD5407" w:rsidRPr="006475C9">
        <w:br/>
        <w:t>правильно записывать предложения: употреблять заглавную букву в начале</w:t>
      </w:r>
      <w:r w:rsidR="00FD5407" w:rsidRPr="006475C9">
        <w:br/>
        <w:t>предложения, ставить точку, восклицательный или вопросительный знак в конце</w:t>
      </w:r>
      <w:r w:rsidR="007A6BA4">
        <w:t xml:space="preserve"> </w:t>
      </w:r>
      <w:r w:rsidR="00FD5407" w:rsidRPr="006475C9">
        <w:t>предложения.</w:t>
      </w:r>
      <w:r w:rsidR="00FD5407" w:rsidRPr="006475C9">
        <w:br/>
      </w:r>
      <w:r w:rsidR="00FD5407" w:rsidRPr="007A6BA4">
        <w:rPr>
          <w:b/>
        </w:rPr>
        <w:t>3 класс.</w:t>
      </w:r>
      <w:r w:rsidR="00FD5407" w:rsidRPr="007A6BA4">
        <w:rPr>
          <w:b/>
        </w:rPr>
        <w:br/>
        <w:t>Учащиеся должны знать:</w:t>
      </w:r>
      <w:r w:rsidR="00FD5407" w:rsidRPr="006475C9">
        <w:br/>
        <w:t>слоговой анализ и синтез слова; мягкость согласных; морфологический состав</w:t>
      </w:r>
      <w:r w:rsidR="007A6BA4">
        <w:t xml:space="preserve"> </w:t>
      </w:r>
      <w:r w:rsidR="00FD5407" w:rsidRPr="006475C9">
        <w:t>слова: корень, окончание,</w:t>
      </w:r>
      <w:r w:rsidR="007A6BA4">
        <w:t xml:space="preserve"> </w:t>
      </w:r>
      <w:r w:rsidR="00FD5407" w:rsidRPr="006475C9">
        <w:t>приставку, суффикс; предложения: повествовательные,</w:t>
      </w:r>
      <w:r w:rsidR="007A6BA4">
        <w:t xml:space="preserve"> </w:t>
      </w:r>
      <w:r w:rsidR="00FD5407" w:rsidRPr="006475C9">
        <w:t>вопросительные, восклицательные.</w:t>
      </w:r>
      <w:r w:rsidR="00FD5407" w:rsidRPr="006475C9">
        <w:br/>
      </w:r>
      <w:r w:rsidR="00FD5407" w:rsidRPr="007A6BA4">
        <w:rPr>
          <w:b/>
        </w:rPr>
        <w:t>Учащиеся должны уметь:</w:t>
      </w:r>
      <w:r w:rsidR="00FD5407" w:rsidRPr="006475C9">
        <w:br/>
        <w:t>производить звукобуквенный анализ слов;</w:t>
      </w:r>
      <w:r w:rsidR="00FD5407" w:rsidRPr="006475C9">
        <w:br/>
        <w:t>устанавливать соотношения между буквами и звуками в слове;</w:t>
      </w:r>
      <w:r w:rsidR="00FD5407" w:rsidRPr="006475C9">
        <w:br/>
        <w:t>пользоваться различными способами словообразования;</w:t>
      </w:r>
      <w:r w:rsidR="00FD5407" w:rsidRPr="006475C9">
        <w:br/>
        <w:t>владеть первичными навыками усвоения морфологического состава слова;</w:t>
      </w:r>
      <w:r w:rsidR="00FD5407" w:rsidRPr="006475C9">
        <w:br/>
        <w:t>использовать в речи различные конструкции предложений.</w:t>
      </w:r>
      <w:r w:rsidR="007A6BA4">
        <w:t xml:space="preserve"> </w:t>
      </w:r>
      <w:r w:rsidR="00FD5407" w:rsidRPr="006475C9">
        <w:t>строить связное высказывание, устанавливать логику, последовательность</w:t>
      </w:r>
      <w:r w:rsidR="007A6BA4">
        <w:t xml:space="preserve"> </w:t>
      </w:r>
      <w:r w:rsidR="00FD5407" w:rsidRPr="006475C9">
        <w:t>точного высказывания и четко формулировать свои мысли.</w:t>
      </w:r>
    </w:p>
    <w:p w:rsidR="00FD5407" w:rsidRPr="006475C9" w:rsidRDefault="00FD5407" w:rsidP="006475C9">
      <w:r w:rsidRPr="007A6BA4">
        <w:rPr>
          <w:b/>
        </w:rPr>
        <w:t>4 класс.</w:t>
      </w:r>
      <w:r w:rsidRPr="007A6BA4">
        <w:rPr>
          <w:b/>
        </w:rPr>
        <w:br/>
        <w:t>Учащиеся должны знать:</w:t>
      </w:r>
      <w:r w:rsidRPr="006475C9">
        <w:br/>
        <w:t>Названия букв алфавита, признаки гласных и согласных звуков. Правильно</w:t>
      </w:r>
      <w:r w:rsidRPr="006475C9">
        <w:br/>
        <w:t xml:space="preserve">произносить слова различной </w:t>
      </w:r>
      <w:proofErr w:type="spellStart"/>
      <w:r w:rsidRPr="006475C9">
        <w:t>звукослоговой</w:t>
      </w:r>
      <w:proofErr w:type="spellEnd"/>
      <w:r w:rsidRPr="006475C9">
        <w:t xml:space="preserve"> структуры. Делить слова на слоги, выделять</w:t>
      </w:r>
      <w:r w:rsidRPr="006475C9">
        <w:br/>
        <w:t xml:space="preserve">ударный слог, различать </w:t>
      </w:r>
      <w:proofErr w:type="spellStart"/>
      <w:r w:rsidRPr="006475C9">
        <w:t>твѐрдые</w:t>
      </w:r>
      <w:proofErr w:type="spellEnd"/>
      <w:r w:rsidRPr="006475C9">
        <w:t xml:space="preserve"> и мягкие согласные, обозначать на письме мягкость</w:t>
      </w:r>
      <w:r w:rsidR="007A6BA4">
        <w:t xml:space="preserve"> </w:t>
      </w:r>
      <w:r w:rsidRPr="006475C9">
        <w:t>согласных. Распознавать звонкие и глухие согласные. Знать правило проверки парных</w:t>
      </w:r>
      <w:r w:rsidR="007A6BA4">
        <w:t xml:space="preserve"> </w:t>
      </w:r>
      <w:r w:rsidRPr="006475C9">
        <w:t xml:space="preserve">согласных в корне слова, </w:t>
      </w:r>
      <w:r w:rsidR="007A6BA4">
        <w:t xml:space="preserve"> </w:t>
      </w:r>
      <w:r w:rsidRPr="006475C9">
        <w:t>делать проверку безударных гласных в корне.</w:t>
      </w:r>
    </w:p>
    <w:p w:rsidR="00FD5407" w:rsidRPr="006475C9" w:rsidRDefault="00FD5407" w:rsidP="006475C9">
      <w:r w:rsidRPr="006475C9">
        <w:t xml:space="preserve"> Правильно</w:t>
      </w:r>
      <w:r w:rsidR="007A6BA4">
        <w:t xml:space="preserve"> </w:t>
      </w:r>
      <w:r w:rsidRPr="006475C9">
        <w:t xml:space="preserve">употреблять разделительный ь, ъ. </w:t>
      </w:r>
    </w:p>
    <w:p w:rsidR="00FD5407" w:rsidRPr="006475C9" w:rsidRDefault="00FD5407" w:rsidP="006475C9">
      <w:r w:rsidRPr="006475C9">
        <w:lastRenderedPageBreak/>
        <w:t xml:space="preserve">Знать изученные части речи и их признаки; </w:t>
      </w:r>
    </w:p>
    <w:p w:rsidR="00FD5407" w:rsidRPr="006475C9" w:rsidRDefault="00FD5407" w:rsidP="006475C9">
      <w:r w:rsidRPr="006475C9">
        <w:t>Признаки</w:t>
      </w:r>
      <w:r w:rsidR="007A6BA4">
        <w:t xml:space="preserve"> </w:t>
      </w:r>
      <w:r w:rsidRPr="006475C9">
        <w:t xml:space="preserve">главных и второстепенных членов предложения; </w:t>
      </w:r>
      <w:r w:rsidR="007A6BA4">
        <w:t xml:space="preserve"> </w:t>
      </w:r>
      <w:r w:rsidRPr="006475C9">
        <w:t>морфологический состав слова.</w:t>
      </w:r>
      <w:r w:rsidRPr="006475C9">
        <w:br/>
      </w:r>
      <w:r w:rsidRPr="007A6BA4">
        <w:rPr>
          <w:b/>
        </w:rPr>
        <w:t>Учащиеся должны уметь:</w:t>
      </w:r>
      <w:r w:rsidRPr="006475C9">
        <w:br/>
        <w:t>активно пользоваться различными способами словообразования;</w:t>
      </w:r>
      <w:r w:rsidR="007A6BA4">
        <w:t xml:space="preserve"> владеть навыками </w:t>
      </w:r>
      <w:r w:rsidRPr="006475C9">
        <w:t>усвоения морфологического состава слова;</w:t>
      </w:r>
      <w:r w:rsidR="007A6BA4">
        <w:t xml:space="preserve"> </w:t>
      </w:r>
      <w:r w:rsidRPr="006475C9">
        <w:t>владеть словосочетаниями, связью слов в предложении, моделями предложений</w:t>
      </w:r>
      <w:r w:rsidR="007A6BA4">
        <w:t xml:space="preserve"> </w:t>
      </w:r>
      <w:r w:rsidRPr="006475C9">
        <w:t>различных синтаксических конструкций;</w:t>
      </w:r>
      <w:r w:rsidRPr="006475C9">
        <w:br/>
        <w:t>устанавливать логику (связность, последовательность), точно и четко</w:t>
      </w:r>
      <w:r w:rsidR="007A6BA4">
        <w:t xml:space="preserve"> </w:t>
      </w:r>
      <w:r w:rsidRPr="006475C9">
        <w:t>формулировать мысли в процессе подготовки связного высказывания;</w:t>
      </w:r>
      <w:r w:rsidR="007A6BA4">
        <w:t xml:space="preserve"> </w:t>
      </w:r>
      <w:r w:rsidRPr="006475C9">
        <w:t>составлять план текста.</w:t>
      </w:r>
      <w:r w:rsidRPr="006475C9">
        <w:br/>
      </w:r>
      <w:r w:rsidRPr="007A6BA4">
        <w:rPr>
          <w:b/>
        </w:rPr>
        <w:t>Способы определения результативности:</w:t>
      </w:r>
      <w:r w:rsidRPr="007A6BA4">
        <w:rPr>
          <w:b/>
        </w:rPr>
        <w:br/>
      </w:r>
      <w:r w:rsidRPr="006475C9">
        <w:t>-</w:t>
      </w:r>
      <w:r w:rsidR="007A6BA4">
        <w:t xml:space="preserve"> </w:t>
      </w:r>
      <w:r w:rsidRPr="006475C9">
        <w:t>тестирование в начале и конце учебного года.</w:t>
      </w:r>
      <w:r w:rsidRPr="006475C9">
        <w:br/>
      </w:r>
      <w:r w:rsidRPr="007A6BA4">
        <w:rPr>
          <w:b/>
        </w:rPr>
        <w:t>Формы подведения итогов:</w:t>
      </w:r>
      <w:r w:rsidRPr="006475C9">
        <w:br/>
        <w:t>-</w:t>
      </w:r>
      <w:r w:rsidR="007A6BA4">
        <w:t xml:space="preserve"> </w:t>
      </w:r>
      <w:r w:rsidRPr="006475C9">
        <w:t>сравнительный анализ нормы и достигнутых результатов всех категорий речи.</w:t>
      </w:r>
      <w:r w:rsidRPr="006475C9">
        <w:br/>
      </w:r>
      <w:r w:rsidRPr="007A6BA4">
        <w:rPr>
          <w:b/>
        </w:rPr>
        <w:t>Разделы программы.</w:t>
      </w:r>
      <w:r w:rsidRPr="006475C9">
        <w:br/>
        <w:t>1.</w:t>
      </w:r>
      <w:r w:rsidR="007A6BA4">
        <w:t xml:space="preserve"> </w:t>
      </w:r>
      <w:proofErr w:type="spellStart"/>
      <w:r w:rsidRPr="006475C9">
        <w:t>Корреция</w:t>
      </w:r>
      <w:proofErr w:type="spellEnd"/>
      <w:r w:rsidRPr="006475C9">
        <w:t xml:space="preserve"> звукопроизношения и фонематического восприятия.</w:t>
      </w:r>
      <w:r w:rsidRPr="006475C9">
        <w:br/>
        <w:t>2.</w:t>
      </w:r>
      <w:r w:rsidR="007A6BA4">
        <w:t xml:space="preserve"> </w:t>
      </w:r>
      <w:r w:rsidRPr="006475C9">
        <w:t>Развитие звукового анализа слов.</w:t>
      </w:r>
      <w:r w:rsidRPr="006475C9">
        <w:br/>
        <w:t>3.</w:t>
      </w:r>
      <w:r w:rsidR="007A6BA4">
        <w:t xml:space="preserve"> </w:t>
      </w:r>
      <w:r w:rsidRPr="006475C9">
        <w:t>Развитие слогового анализа слов.</w:t>
      </w:r>
      <w:r w:rsidRPr="006475C9">
        <w:br/>
        <w:t>4.</w:t>
      </w:r>
      <w:r w:rsidR="007A6BA4">
        <w:t xml:space="preserve"> </w:t>
      </w:r>
      <w:r w:rsidRPr="006475C9">
        <w:t>Обогащение словарного запаса.</w:t>
      </w:r>
      <w:r w:rsidRPr="006475C9">
        <w:br/>
        <w:t>5.</w:t>
      </w:r>
      <w:r w:rsidR="007A6BA4">
        <w:t xml:space="preserve"> </w:t>
      </w:r>
      <w:r w:rsidRPr="006475C9">
        <w:t>Коррекция грамматического строя речи.</w:t>
      </w:r>
      <w:r w:rsidRPr="006475C9">
        <w:br/>
        <w:t>6. Коррекция связной речи.</w:t>
      </w:r>
      <w:r w:rsidRPr="006475C9">
        <w:br/>
        <w:t>7.</w:t>
      </w:r>
      <w:r w:rsidR="007A6BA4">
        <w:t xml:space="preserve"> </w:t>
      </w:r>
      <w:r w:rsidRPr="006475C9">
        <w:t>Развитие фонематического слуха.</w:t>
      </w:r>
      <w:r w:rsidRPr="006475C9">
        <w:br/>
        <w:t>8.</w:t>
      </w:r>
      <w:r w:rsidR="007A6BA4">
        <w:t xml:space="preserve"> </w:t>
      </w:r>
      <w:r w:rsidRPr="006475C9">
        <w:t>Коррекция письменной речи.</w:t>
      </w:r>
      <w:r w:rsidRPr="006475C9">
        <w:br/>
        <w:t>9. Работа по словообразованию.</w:t>
      </w:r>
      <w:r w:rsidRPr="006475C9">
        <w:br/>
      </w:r>
      <w:r w:rsidR="007A6BA4">
        <w:t xml:space="preserve">     </w:t>
      </w:r>
      <w:r w:rsidRPr="006475C9">
        <w:t>Данная программа предназначена для логопедической работы с учащимися,</w:t>
      </w:r>
      <w:r w:rsidRPr="006475C9">
        <w:br/>
        <w:t>с ОВЗ с 1-го по 4 классы, испытывающих трудности формирования</w:t>
      </w:r>
      <w:r w:rsidRPr="006475C9">
        <w:br/>
        <w:t>устной и письменной речи (письма и чтения).</w:t>
      </w:r>
      <w:r w:rsidRPr="006475C9">
        <w:br/>
        <w:t>Весь материал, представленный в программе, рассчитан на четыре года обучения и</w:t>
      </w:r>
      <w:r w:rsidR="007A6BA4">
        <w:t xml:space="preserve"> </w:t>
      </w:r>
      <w:r w:rsidRPr="006475C9">
        <w:t>составлен с учетом возрастных особенностей учеников и требований</w:t>
      </w:r>
      <w:r w:rsidR="007A6BA4">
        <w:t xml:space="preserve"> </w:t>
      </w:r>
      <w:r w:rsidRPr="006475C9">
        <w:t>общеобразовательной программы начальной школы. Задачи, поставленные перед</w:t>
      </w:r>
      <w:r w:rsidR="007A6BA4">
        <w:t xml:space="preserve"> </w:t>
      </w:r>
      <w:r w:rsidRPr="006475C9">
        <w:t>школьниками, усложняются с усложнением программных требований.</w:t>
      </w:r>
      <w:r w:rsidR="007A6BA4">
        <w:t xml:space="preserve"> </w:t>
      </w:r>
      <w:r w:rsidRPr="006475C9">
        <w:t>Поскольку все стороны речи – фонетическая, словообразовательная,</w:t>
      </w:r>
      <w:r w:rsidR="007A6BA4">
        <w:t xml:space="preserve"> </w:t>
      </w:r>
      <w:r w:rsidRPr="006475C9">
        <w:t>грамматическая, лексическая – взаимосвязаны между собой, то в каждом классе</w:t>
      </w:r>
      <w:r w:rsidR="007A6BA4">
        <w:t xml:space="preserve"> </w:t>
      </w:r>
      <w:r w:rsidRPr="006475C9">
        <w:t>проводится изучение всех сторон речи, при этом каждая из них изучается не</w:t>
      </w:r>
      <w:r w:rsidR="007A6BA4">
        <w:t xml:space="preserve"> </w:t>
      </w:r>
      <w:r w:rsidRPr="006475C9">
        <w:t>изолированно, а комплексно.</w:t>
      </w:r>
    </w:p>
    <w:p w:rsidR="00FD5407" w:rsidRPr="006475C9" w:rsidRDefault="00FD5407" w:rsidP="006475C9">
      <w:r w:rsidRPr="006475C9">
        <w:t>У первоклассников, испытывающих затруднения в формировании письма,</w:t>
      </w:r>
      <w:r w:rsidRPr="006475C9">
        <w:br/>
        <w:t>наблюдается отставание в развитии так называемых вводных навыков, необходимых для</w:t>
      </w:r>
      <w:r w:rsidR="007A6BA4">
        <w:t xml:space="preserve"> </w:t>
      </w:r>
      <w:r w:rsidRPr="006475C9">
        <w:t>успешного обучения, в том числе и речевых. К речевым навыкам относят умение четко, в</w:t>
      </w:r>
      <w:r w:rsidR="007A6BA4">
        <w:t xml:space="preserve"> </w:t>
      </w:r>
      <w:r w:rsidRPr="006475C9">
        <w:t>соответствии с нормой, произносить все звуки речи, различать их на слух, выделять из</w:t>
      </w:r>
      <w:r w:rsidR="007A6BA4">
        <w:t xml:space="preserve"> </w:t>
      </w:r>
      <w:r w:rsidRPr="006475C9">
        <w:t xml:space="preserve">слова; наличие достаточного словарного запаса и полной </w:t>
      </w:r>
      <w:proofErr w:type="spellStart"/>
      <w:r w:rsidRPr="006475C9">
        <w:t>сформированности</w:t>
      </w:r>
      <w:proofErr w:type="spellEnd"/>
      <w:r w:rsidR="007A6BA4">
        <w:t xml:space="preserve"> </w:t>
      </w:r>
      <w:r w:rsidRPr="006475C9">
        <w:t>грамматического строя; умение связно высказываться по темам, доступным пониманию</w:t>
      </w:r>
      <w:r w:rsidRPr="006475C9">
        <w:br/>
        <w:t>ребенка. У семилетних детей из группы риска по письму оказываются нарушенными все</w:t>
      </w:r>
      <w:r w:rsidR="007A6BA4">
        <w:t xml:space="preserve"> </w:t>
      </w:r>
      <w:r w:rsidRPr="006475C9">
        <w:t>компоненты речевой системы, правда, каждая не в одинаковой степени.</w:t>
      </w:r>
      <w:r w:rsidRPr="006475C9">
        <w:br/>
      </w:r>
      <w:r w:rsidRPr="007A6BA4">
        <w:rPr>
          <w:b/>
        </w:rPr>
        <w:t xml:space="preserve">Звукопроизношение </w:t>
      </w:r>
      <w:r w:rsidR="007A6BA4" w:rsidRPr="007A6BA4">
        <w:rPr>
          <w:b/>
        </w:rPr>
        <w:t>фонематическое восприятие</w:t>
      </w:r>
      <w:r w:rsidR="007A6BA4" w:rsidRPr="006475C9">
        <w:t xml:space="preserve"> </w:t>
      </w:r>
      <w:r w:rsidRPr="006475C9">
        <w:t xml:space="preserve"> </w:t>
      </w:r>
      <w:r w:rsidRPr="006475C9">
        <w:br/>
        <w:t>Сохранней всего бывает звукопроизношение: не все дети имеют нарушения в</w:t>
      </w:r>
      <w:r w:rsidRPr="006475C9">
        <w:br/>
        <w:t>произношении звуков; количество детей с нарушениями звукопроизношения примерно</w:t>
      </w:r>
      <w:r w:rsidR="007A6BA4">
        <w:t xml:space="preserve"> </w:t>
      </w:r>
      <w:r w:rsidRPr="006475C9">
        <w:t>такое же, как в популяции. Чаще всего встречается искажение сонорных звуков (более</w:t>
      </w:r>
      <w:r w:rsidR="007A6BA4">
        <w:t xml:space="preserve"> </w:t>
      </w:r>
      <w:r w:rsidRPr="006475C9">
        <w:t xml:space="preserve">двух третей от всех звуковых нарушений). Встречаются </w:t>
      </w:r>
      <w:proofErr w:type="spellStart"/>
      <w:r w:rsidRPr="006475C9">
        <w:t>сигматизмы</w:t>
      </w:r>
      <w:proofErr w:type="spellEnd"/>
      <w:r w:rsidRPr="006475C9">
        <w:t>, чаще межзубное</w:t>
      </w:r>
      <w:r w:rsidR="007A6BA4">
        <w:t xml:space="preserve"> </w:t>
      </w:r>
      <w:r w:rsidRPr="006475C9">
        <w:t>произнесение с, з, ц.</w:t>
      </w:r>
      <w:r w:rsidRPr="006475C9">
        <w:br/>
        <w:t>У части детей могут сохраняться проявления инфантильной речи по типу легкого</w:t>
      </w:r>
      <w:r w:rsidR="007A6BA4">
        <w:t xml:space="preserve"> </w:t>
      </w:r>
      <w:r w:rsidRPr="006475C9">
        <w:t>физиологического косноязычия. Могут наблюдаться и затруднения в произношении более</w:t>
      </w:r>
      <w:r w:rsidR="007A6BA4">
        <w:t xml:space="preserve"> сложных по </w:t>
      </w:r>
      <w:proofErr w:type="spellStart"/>
      <w:r w:rsidR="007A6BA4">
        <w:t>звуко</w:t>
      </w:r>
      <w:r w:rsidRPr="006475C9">
        <w:t>слоговой</w:t>
      </w:r>
      <w:proofErr w:type="spellEnd"/>
      <w:r w:rsidRPr="006475C9">
        <w:t xml:space="preserve"> структуре слов. Типична нестойкость этих расстройств, их</w:t>
      </w:r>
      <w:r w:rsidR="007A6BA4">
        <w:t xml:space="preserve"> </w:t>
      </w:r>
      <w:r w:rsidRPr="006475C9">
        <w:t>тесная зависимость от утомления.</w:t>
      </w:r>
      <w:r w:rsidR="007A6BA4">
        <w:t xml:space="preserve"> </w:t>
      </w:r>
      <w:r w:rsidRPr="006475C9">
        <w:t xml:space="preserve">Постановка звуков у детей группы риска по </w:t>
      </w:r>
      <w:proofErr w:type="spellStart"/>
      <w:r w:rsidRPr="006475C9">
        <w:t>дисграфии</w:t>
      </w:r>
      <w:proofErr w:type="spellEnd"/>
      <w:r w:rsidRPr="006475C9">
        <w:t xml:space="preserve"> не вызывает особых</w:t>
      </w:r>
      <w:r w:rsidR="007A6BA4">
        <w:t xml:space="preserve"> </w:t>
      </w:r>
      <w:r w:rsidRPr="006475C9">
        <w:t xml:space="preserve">трудностей, в то время как автоматизация и дифференциация требуют </w:t>
      </w:r>
      <w:r w:rsidR="007A6BA4">
        <w:lastRenderedPageBreak/>
        <w:t xml:space="preserve">длительной </w:t>
      </w:r>
      <w:r w:rsidRPr="006475C9">
        <w:t>систематической работы. Это связано с недостаточ</w:t>
      </w:r>
      <w:r w:rsidR="007A6BA4">
        <w:t xml:space="preserve">ностью в развитии фонематических </w:t>
      </w:r>
      <w:r w:rsidRPr="006475C9">
        <w:t>процессов. У большинства детей рассматриваемой группы процесс становления</w:t>
      </w:r>
      <w:r w:rsidR="007A6BA4">
        <w:t xml:space="preserve"> </w:t>
      </w:r>
      <w:r w:rsidRPr="006475C9">
        <w:t>фонематических представлений не закончился к моменту поступления в школу.</w:t>
      </w:r>
      <w:r w:rsidRPr="006475C9">
        <w:br/>
        <w:t>Вследствие этого детям трудно выполнить задание по воспроизведению слоговых рядов</w:t>
      </w:r>
      <w:r w:rsidR="007A6BA4">
        <w:t xml:space="preserve"> </w:t>
      </w:r>
      <w:r w:rsidRPr="006475C9">
        <w:t>после однократного прослушивания, даже если этот ряд включает только, два слога.</w:t>
      </w:r>
      <w:r w:rsidRPr="006475C9">
        <w:br/>
        <w:t>Плохо ориентируются дети и при различени</w:t>
      </w:r>
      <w:r w:rsidR="007A6BA4">
        <w:t xml:space="preserve">и слов-паронимов, то есть слов, </w:t>
      </w:r>
      <w:r w:rsidRPr="006475C9">
        <w:t>отличающихся одним звуком.</w:t>
      </w:r>
      <w:r w:rsidRPr="006475C9">
        <w:br/>
      </w:r>
      <w:r w:rsidRPr="007A6BA4">
        <w:rPr>
          <w:b/>
        </w:rPr>
        <w:t>Звуковой анализ слова</w:t>
      </w:r>
      <w:r w:rsidRPr="006475C9">
        <w:br/>
        <w:t>В связи с недоразвитием фонематических процессов у данной категории детей</w:t>
      </w:r>
      <w:r w:rsidR="007A6BA4">
        <w:t xml:space="preserve"> </w:t>
      </w:r>
      <w:r w:rsidRPr="006475C9">
        <w:t>запаздывает становление навыков звукового анализа. Им доступен, как правило, лишь</w:t>
      </w:r>
      <w:r w:rsidR="007A6BA4">
        <w:t xml:space="preserve"> </w:t>
      </w:r>
      <w:r w:rsidRPr="006475C9">
        <w:t>самый легкий вид; выделение звука из слова в том случае, если звук стоит в сильной</w:t>
      </w:r>
      <w:r w:rsidR="007A6BA4">
        <w:t xml:space="preserve"> </w:t>
      </w:r>
      <w:r w:rsidRPr="006475C9">
        <w:t>позиции. Наиболее доступно выделение гласного звука из начала слова под ударением:</w:t>
      </w:r>
      <w:r w:rsidR="007A6BA4">
        <w:t xml:space="preserve"> </w:t>
      </w:r>
      <w:r w:rsidRPr="006475C9">
        <w:t>аист, окунь, утка. Нередко нужно прибегать к утрированному произнесению слова с</w:t>
      </w:r>
      <w:r w:rsidR="007A6BA4">
        <w:t xml:space="preserve"> </w:t>
      </w:r>
      <w:r w:rsidRPr="006475C9">
        <w:t>усилением голоса на выделяемом звуке, чтобы добиться ответа. Встречаются ошибки при</w:t>
      </w:r>
      <w:r w:rsidR="007A6BA4">
        <w:t xml:space="preserve"> </w:t>
      </w:r>
      <w:r w:rsidRPr="006475C9">
        <w:t>определении гласного в середине слова, даже если слово состоит из одного слога (мак,</w:t>
      </w:r>
      <w:r w:rsidR="007A6BA4">
        <w:t xml:space="preserve"> </w:t>
      </w:r>
      <w:r w:rsidRPr="006475C9">
        <w:t>кот, суп, сыр и т. д.).</w:t>
      </w:r>
      <w:r w:rsidRPr="006475C9">
        <w:br/>
        <w:t>Наибольшие трудности вызывает выделение безударного гласного из конца слова:</w:t>
      </w:r>
      <w:r w:rsidR="007A6BA4">
        <w:t xml:space="preserve"> </w:t>
      </w:r>
      <w:r w:rsidRPr="006475C9">
        <w:t>вместо гласного звука обычно выделяется целый слог (</w:t>
      </w:r>
      <w:proofErr w:type="spellStart"/>
      <w:r w:rsidRPr="006475C9">
        <w:t>сум</w:t>
      </w:r>
      <w:proofErr w:type="spellEnd"/>
      <w:r w:rsidRPr="006475C9">
        <w:t>-ка). Трудно детям «оторвать»</w:t>
      </w:r>
      <w:r w:rsidR="007A6BA4">
        <w:t xml:space="preserve"> </w:t>
      </w:r>
      <w:r w:rsidRPr="006475C9">
        <w:t>согласный от гласного в начале слова, если этот согласный взрывной (к, г). В данном</w:t>
      </w:r>
      <w:r w:rsidR="007A6BA4">
        <w:t xml:space="preserve"> </w:t>
      </w:r>
      <w:r w:rsidRPr="006475C9">
        <w:t>случае тоже выделяют слог (ко-ты). Таким образом, одной из характерных ошибок</w:t>
      </w:r>
      <w:r w:rsidR="007A6BA4">
        <w:t xml:space="preserve"> </w:t>
      </w:r>
      <w:r w:rsidRPr="006475C9">
        <w:t>первоклассников, испытывающих трудности формирования письма, при проведении</w:t>
      </w:r>
      <w:r w:rsidR="007A6BA4">
        <w:t xml:space="preserve"> </w:t>
      </w:r>
      <w:r w:rsidRPr="006475C9">
        <w:t>звукового анализа является подмена его слоговым анализом.</w:t>
      </w:r>
      <w:r w:rsidRPr="006475C9">
        <w:br/>
      </w:r>
      <w:r w:rsidRPr="007A6BA4">
        <w:rPr>
          <w:b/>
        </w:rPr>
        <w:t>Слоговой анализ слова</w:t>
      </w:r>
      <w:r w:rsidRPr="006475C9">
        <w:br/>
        <w:t>Но и при выполнении слогового анализа слова у детей тоже встречается много</w:t>
      </w:r>
      <w:r w:rsidR="007A6BA4">
        <w:t xml:space="preserve"> </w:t>
      </w:r>
      <w:r w:rsidRPr="006475C9">
        <w:t>ошибок. Им, в первую очередь, трудно различить понятия «слог» и «звук», так как оба они</w:t>
      </w:r>
      <w:r w:rsidR="007A6BA4">
        <w:t xml:space="preserve"> </w:t>
      </w:r>
      <w:r w:rsidRPr="006475C9">
        <w:t>обозначаются как «часть слова».</w:t>
      </w:r>
    </w:p>
    <w:p w:rsidR="00FD5407" w:rsidRPr="006475C9" w:rsidRDefault="00FD5407" w:rsidP="006475C9">
      <w:r w:rsidRPr="006475C9">
        <w:t xml:space="preserve"> Следующая трудность при расчленении слова на слоги</w:t>
      </w:r>
      <w:r w:rsidR="007A6BA4">
        <w:t xml:space="preserve"> </w:t>
      </w:r>
      <w:r w:rsidRPr="006475C9">
        <w:t>состоит в том, что некоторые сонорные звуки (л', н', м', р', й) воспринимаются ими как</w:t>
      </w:r>
      <w:r w:rsidR="007A6BA4">
        <w:t xml:space="preserve"> </w:t>
      </w:r>
      <w:r w:rsidRPr="006475C9">
        <w:t>слогообразующие, так как могут произноситься с призвуком гласного звука. В таком</w:t>
      </w:r>
      <w:r w:rsidR="00380C78">
        <w:t xml:space="preserve"> </w:t>
      </w:r>
      <w:r w:rsidRPr="006475C9">
        <w:t xml:space="preserve">случае слово «руль» будет делиться на два слога: </w:t>
      </w:r>
      <w:proofErr w:type="spellStart"/>
      <w:r w:rsidRPr="006475C9">
        <w:t>ру</w:t>
      </w:r>
      <w:proofErr w:type="spellEnd"/>
      <w:r w:rsidRPr="006475C9">
        <w:t>-ль, так же как и ко-</w:t>
      </w:r>
      <w:proofErr w:type="spellStart"/>
      <w:r w:rsidRPr="006475C9">
        <w:t>нь</w:t>
      </w:r>
      <w:proofErr w:type="spellEnd"/>
      <w:r w:rsidRPr="006475C9">
        <w:t xml:space="preserve">, </w:t>
      </w:r>
      <w:proofErr w:type="spellStart"/>
      <w:r w:rsidRPr="006475C9">
        <w:t>ча</w:t>
      </w:r>
      <w:proofErr w:type="spellEnd"/>
      <w:r w:rsidRPr="006475C9">
        <w:t>-й и т.д.</w:t>
      </w:r>
      <w:r w:rsidR="00380C78">
        <w:t xml:space="preserve"> </w:t>
      </w:r>
      <w:r w:rsidRPr="006475C9">
        <w:t>Много ошибок допускают первоклассники при делении слов на слоги, если в слове</w:t>
      </w:r>
      <w:r w:rsidR="00380C78">
        <w:t xml:space="preserve"> </w:t>
      </w:r>
      <w:r w:rsidRPr="006475C9">
        <w:t>оказывается два гласных звука рядом: например, в слове «аист» они не выделяют два</w:t>
      </w:r>
      <w:r w:rsidR="00380C78">
        <w:t xml:space="preserve"> </w:t>
      </w:r>
      <w:r w:rsidRPr="006475C9">
        <w:t>слога.</w:t>
      </w:r>
      <w:r w:rsidRPr="006475C9">
        <w:br/>
      </w:r>
      <w:r w:rsidRPr="00380C78">
        <w:rPr>
          <w:b/>
        </w:rPr>
        <w:t>Словарный запас</w:t>
      </w:r>
      <w:r w:rsidRPr="006475C9">
        <w:br/>
        <w:t>Поступающие в первый класс дети рассматриваемой группы обладают бедным и</w:t>
      </w:r>
      <w:r w:rsidR="00380C78">
        <w:t xml:space="preserve"> </w:t>
      </w:r>
      <w:r w:rsidRPr="006475C9">
        <w:t>малодифференцированным словарным запасом. При назывании картинок, подобранных</w:t>
      </w:r>
      <w:r w:rsidR="00380C78">
        <w:t xml:space="preserve"> </w:t>
      </w:r>
      <w:r w:rsidRPr="006475C9">
        <w:t>по определенным темам (цветы, деревья, посуда, одежда и т. д.), смешивают названия</w:t>
      </w:r>
      <w:r w:rsidR="00380C78">
        <w:t xml:space="preserve"> </w:t>
      </w:r>
      <w:r w:rsidRPr="006475C9">
        <w:t>сходных предметов, называя блюдце тарелкой, чашку - кружкой, майку - рубашкой и т. д..</w:t>
      </w:r>
      <w:r w:rsidRPr="006475C9">
        <w:br/>
        <w:t>Первоклассники неуверенно пользуются словами-обобщениями, смешивают их (овощи-фрукты, одежда-обувь, ягоды-фрукты). Им трудно выполнить и задание на перечисление</w:t>
      </w:r>
      <w:r w:rsidR="00380C78">
        <w:t xml:space="preserve"> </w:t>
      </w:r>
      <w:r w:rsidRPr="006475C9">
        <w:t>объектов, входящих в понятие более широкого объема: назвать, какие знает ягоды, цветы, фрукты и т. д. В основном, дети называют не более одного-двух предметов. Выполняя</w:t>
      </w:r>
      <w:r w:rsidR="00380C78">
        <w:t xml:space="preserve"> </w:t>
      </w:r>
      <w:r w:rsidRPr="006475C9">
        <w:t>задание назвать детенышей животных, затрудняются в тех случаях, когда слова являются</w:t>
      </w:r>
      <w:r w:rsidRPr="006475C9">
        <w:br/>
        <w:t>не однокоренными (собака - щенок, лошадь - жеребенок, свинья - поросенок, корова -теленок, овца - ягненок).</w:t>
      </w:r>
      <w:r w:rsidR="00380C78">
        <w:t xml:space="preserve"> </w:t>
      </w:r>
      <w:r w:rsidRPr="006475C9">
        <w:t xml:space="preserve">Они обнаруживают не </w:t>
      </w:r>
      <w:proofErr w:type="spellStart"/>
      <w:r w:rsidRPr="006475C9">
        <w:t>дифференцированность</w:t>
      </w:r>
      <w:proofErr w:type="spellEnd"/>
      <w:r w:rsidRPr="006475C9">
        <w:t xml:space="preserve"> и глагольного словаря: часто</w:t>
      </w:r>
      <w:r w:rsidR="00380C78">
        <w:t xml:space="preserve"> </w:t>
      </w:r>
      <w:r w:rsidRPr="006475C9">
        <w:t>называют одним словом различные действия, совершаемые разными субъектами: человек</w:t>
      </w:r>
      <w:r w:rsidR="00380C78">
        <w:t xml:space="preserve"> </w:t>
      </w:r>
      <w:r w:rsidRPr="006475C9">
        <w:t>ходит, черепаха ходит, конь ходит, белка ходит. Крайне мало в речи первоклассников</w:t>
      </w:r>
      <w:r w:rsidR="00380C78">
        <w:t xml:space="preserve"> </w:t>
      </w:r>
      <w:r w:rsidRPr="006475C9">
        <w:t>прилагательных. Даже при</w:t>
      </w:r>
      <w:r w:rsidR="00380C78">
        <w:t xml:space="preserve">лагательные, обозначающие цвет, </w:t>
      </w:r>
      <w:r w:rsidRPr="006475C9">
        <w:t>представлены несколькими</w:t>
      </w:r>
      <w:r w:rsidR="00380C78">
        <w:t xml:space="preserve"> </w:t>
      </w:r>
      <w:r w:rsidRPr="006475C9">
        <w:t>словами: белый, черный, красный, зеленый, синий. Нет четких названий при обозначении</w:t>
      </w:r>
      <w:r w:rsidR="00380C78">
        <w:t xml:space="preserve"> </w:t>
      </w:r>
      <w:r w:rsidRPr="006475C9">
        <w:t>оттенков цветов: «Это не красный, а чуть красный (розовый)». Из оценочных</w:t>
      </w:r>
      <w:r w:rsidR="00380C78">
        <w:t xml:space="preserve"> </w:t>
      </w:r>
      <w:r w:rsidRPr="006475C9">
        <w:t>прилагательных чаще всего встречаются слова «хороший», «плохой», а пространственные</w:t>
      </w:r>
      <w:r w:rsidR="00380C78">
        <w:t xml:space="preserve"> </w:t>
      </w:r>
      <w:r w:rsidRPr="006475C9">
        <w:t>ограничиваются парой «большой - маленький».</w:t>
      </w:r>
      <w:r w:rsidRPr="006475C9">
        <w:br/>
      </w:r>
      <w:r w:rsidRPr="006475C9">
        <w:lastRenderedPageBreak/>
        <w:t xml:space="preserve">Еще одна категория слов, плохо усвоенная детьми с </w:t>
      </w:r>
      <w:proofErr w:type="spellStart"/>
      <w:r w:rsidRPr="006475C9">
        <w:t>дисграфией</w:t>
      </w:r>
      <w:proofErr w:type="spellEnd"/>
      <w:r w:rsidRPr="006475C9">
        <w:t xml:space="preserve"> - слова-названия</w:t>
      </w:r>
      <w:r w:rsidR="00380C78">
        <w:t xml:space="preserve"> </w:t>
      </w:r>
      <w:r w:rsidRPr="006475C9">
        <w:t>деталей предметов одежды, частей тела животных: кузов, кабина, руль у машины; рукав,</w:t>
      </w:r>
      <w:r w:rsidR="00380C78">
        <w:t xml:space="preserve"> </w:t>
      </w:r>
      <w:r w:rsidRPr="006475C9">
        <w:t>манжеты, воротник у платья; панцирь, хобот, клюв.</w:t>
      </w:r>
      <w:r w:rsidR="00380C78">
        <w:t xml:space="preserve"> </w:t>
      </w:r>
      <w:r w:rsidRPr="006475C9">
        <w:t>Приведенные факты свидетельствуют о бедности словарного запаса, о</w:t>
      </w:r>
      <w:r w:rsidR="00380C78">
        <w:t xml:space="preserve"> </w:t>
      </w:r>
      <w:r w:rsidRPr="006475C9">
        <w:t>неспособности актуализировать достаточное количество слов по определенной тематике.</w:t>
      </w:r>
      <w:r w:rsidRPr="006475C9">
        <w:br/>
      </w:r>
      <w:r w:rsidRPr="00380C78">
        <w:rPr>
          <w:b/>
        </w:rPr>
        <w:t>Грамматический строй и связная речь</w:t>
      </w:r>
      <w:r w:rsidRPr="006475C9">
        <w:br/>
        <w:t xml:space="preserve">В устной речи первоклассников с </w:t>
      </w:r>
      <w:proofErr w:type="spellStart"/>
      <w:r w:rsidRPr="006475C9">
        <w:t>дисграфией</w:t>
      </w:r>
      <w:proofErr w:type="spellEnd"/>
      <w:r w:rsidRPr="006475C9">
        <w:t xml:space="preserve"> нет такого количества</w:t>
      </w:r>
      <w:r w:rsidR="00380C78">
        <w:t xml:space="preserve"> </w:t>
      </w:r>
      <w:proofErr w:type="spellStart"/>
      <w:r w:rsidRPr="006475C9">
        <w:t>аграмматизмов</w:t>
      </w:r>
      <w:proofErr w:type="spellEnd"/>
      <w:r w:rsidRPr="006475C9">
        <w:t>, как у детей с общим недоразвитием речи. Они в основном правильно</w:t>
      </w:r>
      <w:r w:rsidR="00380C78">
        <w:t xml:space="preserve"> изменяют имена </w:t>
      </w:r>
      <w:r w:rsidRPr="006475C9">
        <w:t>существительные по падежам, согласовывают прилагательные и глаголы</w:t>
      </w:r>
      <w:r w:rsidR="00380C78">
        <w:t xml:space="preserve"> с </w:t>
      </w:r>
      <w:r w:rsidRPr="006475C9">
        <w:t>существительными в роде и числе. Но это кажуще</w:t>
      </w:r>
      <w:r w:rsidR="00380C78">
        <w:t xml:space="preserve">еся отсутствие ошибок связано, в </w:t>
      </w:r>
      <w:r w:rsidRPr="006475C9">
        <w:t xml:space="preserve">первую очередь, с тем, что в речи детей </w:t>
      </w:r>
      <w:r w:rsidR="00380C78">
        <w:t xml:space="preserve">мало прилагательных, безударные </w:t>
      </w:r>
      <w:r w:rsidRPr="006475C9">
        <w:t>окончания</w:t>
      </w:r>
      <w:r w:rsidR="00380C78">
        <w:t xml:space="preserve"> </w:t>
      </w:r>
      <w:r w:rsidRPr="006475C9">
        <w:t>произносятся неотчетливо, а самое главное, речь ограничивается бытовой тематикой,</w:t>
      </w:r>
      <w:r w:rsidRPr="006475C9">
        <w:br/>
        <w:t xml:space="preserve">знакомой ребенку. При попытках же пересказа </w:t>
      </w:r>
      <w:r w:rsidR="00380C78">
        <w:t xml:space="preserve">текста, составления рассказа по </w:t>
      </w:r>
      <w:r w:rsidRPr="006475C9">
        <w:t>картинке</w:t>
      </w:r>
      <w:r w:rsidR="00380C78">
        <w:t xml:space="preserve"> </w:t>
      </w:r>
      <w:r w:rsidRPr="006475C9">
        <w:t>количество ошибок в грамматическом оформлении фразы резко возрастает. Появляются</w:t>
      </w:r>
      <w:r w:rsidR="00380C78">
        <w:t xml:space="preserve"> </w:t>
      </w:r>
      <w:r w:rsidRPr="006475C9">
        <w:t>ошибки не только в управлении, то есть использовании падежных форм, но и в</w:t>
      </w:r>
      <w:r w:rsidR="00380C78">
        <w:t xml:space="preserve"> </w:t>
      </w:r>
      <w:r w:rsidRPr="006475C9">
        <w:t>согласовании. Характерной ошибкой является опускание предлогов, особенно предлога в:</w:t>
      </w:r>
      <w:r w:rsidRPr="006475C9">
        <w:br/>
        <w:t>«Живу Москве». Наблюдается смешение предлогов</w:t>
      </w:r>
      <w:r w:rsidRPr="00380C78">
        <w:rPr>
          <w:b/>
        </w:rPr>
        <w:t xml:space="preserve"> в</w:t>
      </w:r>
      <w:r w:rsidRPr="006475C9">
        <w:t xml:space="preserve"> и </w:t>
      </w:r>
      <w:r w:rsidRPr="00380C78">
        <w:rPr>
          <w:b/>
        </w:rPr>
        <w:t>на</w:t>
      </w:r>
      <w:r w:rsidRPr="006475C9">
        <w:t xml:space="preserve"> в винительном и</w:t>
      </w:r>
      <w:r w:rsidR="00380C78">
        <w:t xml:space="preserve"> </w:t>
      </w:r>
      <w:r w:rsidRPr="006475C9">
        <w:t>предложном падежах, предлогов</w:t>
      </w:r>
      <w:r w:rsidRPr="00380C78">
        <w:rPr>
          <w:b/>
        </w:rPr>
        <w:t xml:space="preserve"> с</w:t>
      </w:r>
      <w:r w:rsidRPr="006475C9">
        <w:t xml:space="preserve"> и </w:t>
      </w:r>
      <w:r w:rsidRPr="00380C78">
        <w:rPr>
          <w:b/>
        </w:rPr>
        <w:t xml:space="preserve">из </w:t>
      </w:r>
      <w:r w:rsidRPr="006475C9">
        <w:t>в родительном падеже,</w:t>
      </w:r>
      <w:r w:rsidRPr="00380C78">
        <w:rPr>
          <w:b/>
        </w:rPr>
        <w:t xml:space="preserve"> над</w:t>
      </w:r>
      <w:r w:rsidRPr="006475C9">
        <w:t xml:space="preserve"> и </w:t>
      </w:r>
      <w:r w:rsidRPr="00380C78">
        <w:rPr>
          <w:b/>
        </w:rPr>
        <w:t>под</w:t>
      </w:r>
      <w:r w:rsidRPr="006475C9">
        <w:t xml:space="preserve"> в творительном</w:t>
      </w:r>
      <w:r w:rsidR="00380C78">
        <w:t xml:space="preserve"> </w:t>
      </w:r>
      <w:r w:rsidRPr="006475C9">
        <w:t>падеже, под и из-под («под столом - из-под стола» воспроизводится как «под столом – подстола». Наибольшее количество ошибок в употреблении падежных форм дают именительный и родительный падежи множественного числа, объективно трудные для различения</w:t>
      </w:r>
      <w:r w:rsidR="00380C78">
        <w:t xml:space="preserve"> </w:t>
      </w:r>
      <w:r w:rsidRPr="006475C9">
        <w:t>всех вариантов окончаний и детям с нормальным речевым развитием.</w:t>
      </w:r>
      <w:r w:rsidR="00380C78">
        <w:t xml:space="preserve"> </w:t>
      </w:r>
      <w:r w:rsidRPr="006475C9">
        <w:t>Связная речь не развита в силу недостаточности словарного запаса, низкого уровня</w:t>
      </w:r>
      <w:r w:rsidR="00380C78">
        <w:t xml:space="preserve"> </w:t>
      </w:r>
      <w:r w:rsidRPr="006475C9">
        <w:t>познавательной активности, удовлетворенности уровнем бытового общения. Ребенок и не</w:t>
      </w:r>
      <w:r w:rsidR="00380C78">
        <w:t xml:space="preserve"> </w:t>
      </w:r>
      <w:r w:rsidRPr="006475C9">
        <w:t>осознает необходимости развивать эту сторону речи, обходясь диалогической формой. В</w:t>
      </w:r>
      <w:r w:rsidR="00380C78">
        <w:t xml:space="preserve"> </w:t>
      </w:r>
      <w:r w:rsidRPr="006475C9">
        <w:t>какой-то мере такой низкий уровень развития связной речи обусловлен пробелами в</w:t>
      </w:r>
      <w:r w:rsidR="00380C78">
        <w:t xml:space="preserve"> </w:t>
      </w:r>
      <w:r w:rsidRPr="006475C9">
        <w:t>воспитании и обучении в дошкольном детстве, а также социальной запущенностью.</w:t>
      </w:r>
      <w:r w:rsidRPr="006475C9">
        <w:br/>
        <w:t>Известно, что связная речь развивается только при обучении.</w:t>
      </w:r>
      <w:r w:rsidRPr="006475C9">
        <w:br/>
        <w:t xml:space="preserve">Перечисленные выше особенности устной речи первоклассников с </w:t>
      </w:r>
      <w:proofErr w:type="spellStart"/>
      <w:r w:rsidRPr="006475C9">
        <w:t>дисграфией</w:t>
      </w:r>
      <w:proofErr w:type="spellEnd"/>
      <w:r w:rsidR="00380C78">
        <w:t xml:space="preserve"> </w:t>
      </w:r>
      <w:r w:rsidRPr="006475C9">
        <w:t>свидетельствуют о том, что без целенаправленной логопедической работы по исправлению недостатков и развитии всех компонентов речи детям будет трудно усваивать</w:t>
      </w:r>
      <w:r w:rsidR="00380C78">
        <w:t xml:space="preserve"> </w:t>
      </w:r>
      <w:r w:rsidRPr="006475C9">
        <w:t>школьную программу по русскому языку, у них могут возникнуть трудности в учебе.</w:t>
      </w:r>
      <w:r w:rsidRPr="006475C9">
        <w:br/>
        <w:t>Для предупреждения этих трудностей и для ликвидации отставания в развитии</w:t>
      </w:r>
      <w:r w:rsidR="00380C78">
        <w:t xml:space="preserve"> </w:t>
      </w:r>
      <w:r w:rsidRPr="006475C9">
        <w:t>речи данной категории детей создана настоящая логопедическая программа.</w:t>
      </w:r>
      <w:r w:rsidRPr="006475C9">
        <w:br/>
        <w:t xml:space="preserve">Уровень развития устной речи второклассников с </w:t>
      </w:r>
      <w:proofErr w:type="spellStart"/>
      <w:r w:rsidRPr="006475C9">
        <w:t>дисграфией</w:t>
      </w:r>
      <w:proofErr w:type="spellEnd"/>
      <w:r w:rsidRPr="006475C9">
        <w:t xml:space="preserve"> достаточен для</w:t>
      </w:r>
      <w:r w:rsidR="00380C78">
        <w:t xml:space="preserve"> </w:t>
      </w:r>
      <w:r w:rsidRPr="006475C9">
        <w:t>бытового общения. Звукопроизношение не характеризуется грубыми искажениями и заменами, нарушений в произношении звуков не больше, чем у второклассников массовых</w:t>
      </w:r>
      <w:r w:rsidR="00380C78">
        <w:t xml:space="preserve"> </w:t>
      </w:r>
      <w:r w:rsidRPr="006475C9">
        <w:t>классов. Главным образом, встречаются фонетические дефекты (</w:t>
      </w:r>
      <w:proofErr w:type="spellStart"/>
      <w:r w:rsidRPr="006475C9">
        <w:t>ротацизмы,ламбдацизмы</w:t>
      </w:r>
      <w:proofErr w:type="spellEnd"/>
      <w:r w:rsidRPr="006475C9">
        <w:t xml:space="preserve">, </w:t>
      </w:r>
      <w:proofErr w:type="spellStart"/>
      <w:r w:rsidRPr="006475C9">
        <w:t>сигматизмы</w:t>
      </w:r>
      <w:proofErr w:type="spellEnd"/>
      <w:r w:rsidRPr="006475C9">
        <w:t>). У части детей наблюдаются затруднения в произношении</w:t>
      </w:r>
      <w:r w:rsidR="00380C78">
        <w:t xml:space="preserve"> </w:t>
      </w:r>
      <w:r w:rsidRPr="006475C9">
        <w:t xml:space="preserve">более сложных по </w:t>
      </w:r>
      <w:proofErr w:type="spellStart"/>
      <w:r w:rsidRPr="006475C9">
        <w:t>звуко</w:t>
      </w:r>
      <w:proofErr w:type="spellEnd"/>
      <w:r w:rsidRPr="006475C9">
        <w:t>-слоговой структуре слов. Отличие устной речи младших</w:t>
      </w:r>
      <w:r w:rsidR="00380C78">
        <w:t xml:space="preserve"> </w:t>
      </w:r>
      <w:r w:rsidRPr="006475C9">
        <w:t xml:space="preserve">школьников с </w:t>
      </w:r>
      <w:proofErr w:type="spellStart"/>
      <w:r w:rsidRPr="006475C9">
        <w:t>дисграфией</w:t>
      </w:r>
      <w:proofErr w:type="spellEnd"/>
      <w:r w:rsidRPr="006475C9">
        <w:t xml:space="preserve"> от нормально развивающихся сверстников выражается в</w:t>
      </w:r>
      <w:r w:rsidR="00380C78">
        <w:t xml:space="preserve"> </w:t>
      </w:r>
      <w:r w:rsidRPr="006475C9">
        <w:t>некоторой</w:t>
      </w:r>
      <w:r w:rsidR="00380C78">
        <w:t xml:space="preserve"> </w:t>
      </w:r>
      <w:proofErr w:type="spellStart"/>
      <w:r w:rsidRPr="006475C9">
        <w:t>смазанности</w:t>
      </w:r>
      <w:proofErr w:type="spellEnd"/>
      <w:r w:rsidRPr="006475C9">
        <w:t xml:space="preserve"> артикуляции, в связи с чем речь носит неотчетливый характер. У</w:t>
      </w:r>
      <w:r w:rsidR="00380C78">
        <w:t xml:space="preserve"> </w:t>
      </w:r>
      <w:r w:rsidRPr="006475C9">
        <w:t>многих детей, к тому же, имеются некоторые расстройства голоса: у части детей</w:t>
      </w:r>
      <w:r w:rsidR="00324467">
        <w:t xml:space="preserve"> </w:t>
      </w:r>
      <w:r w:rsidRPr="006475C9">
        <w:t>наблюдается тихий, слабо модулированный голос, другие дети не могут произвольно регулировать силу голоса и говорят слишком громко.</w:t>
      </w:r>
      <w:r w:rsidRPr="006475C9">
        <w:br/>
      </w:r>
      <w:r w:rsidRPr="00380C78">
        <w:rPr>
          <w:b/>
        </w:rPr>
        <w:t>Фонематический слух</w:t>
      </w:r>
      <w:proofErr w:type="gramStart"/>
      <w:r w:rsidRPr="006475C9">
        <w:br/>
        <w:t>П</w:t>
      </w:r>
      <w:proofErr w:type="gramEnd"/>
      <w:r w:rsidRPr="006475C9">
        <w:t xml:space="preserve">ри обследовании фонематического слуха второклассников с </w:t>
      </w:r>
      <w:proofErr w:type="spellStart"/>
      <w:r w:rsidRPr="006475C9">
        <w:t>дисграфией</w:t>
      </w:r>
      <w:proofErr w:type="spellEnd"/>
      <w:r w:rsidR="00380C78">
        <w:t xml:space="preserve"> </w:t>
      </w:r>
      <w:r w:rsidRPr="006475C9">
        <w:t>обращает на себя внимание способность детей к различению оппозиционных звуков в</w:t>
      </w:r>
      <w:r w:rsidR="00380C78">
        <w:t xml:space="preserve"> </w:t>
      </w:r>
      <w:r w:rsidRPr="006475C9">
        <w:t>составе слогов и слов, предъявляемых попарно (па-ба, палка-балка). При серийном</w:t>
      </w:r>
      <w:r w:rsidR="00380C78">
        <w:t xml:space="preserve"> </w:t>
      </w:r>
      <w:r w:rsidRPr="006475C9">
        <w:t>предъявлении, даже когда ряд состоит из трех компонентов (па-ба-ба, палка-балка-балка),количество ошибок резко возрастает. Это говорит о некотором недоразвитии</w:t>
      </w:r>
      <w:r w:rsidR="00380C78">
        <w:t xml:space="preserve"> </w:t>
      </w:r>
      <w:r w:rsidRPr="006475C9">
        <w:t xml:space="preserve">фонематического слуха. Задания, </w:t>
      </w:r>
      <w:r w:rsidRPr="006475C9">
        <w:lastRenderedPageBreak/>
        <w:t xml:space="preserve">направленные на проверку </w:t>
      </w:r>
      <w:proofErr w:type="spellStart"/>
      <w:r w:rsidRPr="006475C9">
        <w:t>сформированности</w:t>
      </w:r>
      <w:proofErr w:type="spellEnd"/>
      <w:r w:rsidR="00380C78">
        <w:t xml:space="preserve"> </w:t>
      </w:r>
      <w:r w:rsidRPr="006475C9">
        <w:t>фонематических представлений (придумать слова с заданным звуком, подобрать</w:t>
      </w:r>
      <w:r w:rsidR="00380C78">
        <w:t xml:space="preserve"> </w:t>
      </w:r>
      <w:r w:rsidRPr="006475C9">
        <w:t>картинки, названия которых содержат заданный звук) выполняются детьми очень плохо</w:t>
      </w:r>
      <w:r w:rsidR="00380C78">
        <w:t xml:space="preserve"> </w:t>
      </w:r>
      <w:r w:rsidRPr="006475C9">
        <w:t>,что связано</w:t>
      </w:r>
      <w:r w:rsidR="00380C78">
        <w:t xml:space="preserve"> как с недоразвитием собственно </w:t>
      </w:r>
      <w:r w:rsidRPr="006475C9">
        <w:t>фонематических процессов, так и с</w:t>
      </w:r>
      <w:r w:rsidR="00380C78">
        <w:t xml:space="preserve"> </w:t>
      </w:r>
      <w:r w:rsidRPr="006475C9">
        <w:t xml:space="preserve">бедностью словарного запаса детей с </w:t>
      </w:r>
      <w:proofErr w:type="spellStart"/>
      <w:r w:rsidRPr="006475C9">
        <w:t>дисграфией</w:t>
      </w:r>
      <w:proofErr w:type="spellEnd"/>
      <w:r w:rsidRPr="006475C9">
        <w:t>.</w:t>
      </w:r>
      <w:r w:rsidRPr="006475C9">
        <w:br/>
      </w:r>
      <w:r w:rsidRPr="00380C78">
        <w:rPr>
          <w:b/>
        </w:rPr>
        <w:t>Словарный запас и грамматический строй речи</w:t>
      </w:r>
      <w:r w:rsidRPr="006475C9">
        <w:br/>
        <w:t>Бедность словаря детей с нарушения</w:t>
      </w:r>
      <w:r w:rsidR="00E86A30">
        <w:t xml:space="preserve">ми письма обусловлена их низкой </w:t>
      </w:r>
      <w:r w:rsidRPr="006475C9">
        <w:t>любознательностью, недостаточным развитием интеллектуальных интересов. Детей</w:t>
      </w:r>
      <w:r w:rsidR="00E86A30">
        <w:t xml:space="preserve"> </w:t>
      </w:r>
      <w:r w:rsidRPr="006475C9">
        <w:t>характеризует низкая осведомленность, которая проявляется в незнании многих</w:t>
      </w:r>
      <w:r w:rsidR="00E86A30">
        <w:t xml:space="preserve"> </w:t>
      </w:r>
      <w:r w:rsidRPr="006475C9">
        <w:t>общеупотребительных слов, слов-названий цветов, деревьев, животных, птиц и других категорий слов, входящих в активную речь нормально развивающихся сверстников. Не</w:t>
      </w:r>
      <w:r w:rsidR="00E86A30">
        <w:t xml:space="preserve"> </w:t>
      </w:r>
      <w:r w:rsidRPr="006475C9">
        <w:t>владеют дети описываемой категории и многими словами-обобщениями (транспорт,</w:t>
      </w:r>
      <w:r w:rsidR="00E86A30">
        <w:t xml:space="preserve"> </w:t>
      </w:r>
      <w:r w:rsidRPr="006475C9">
        <w:t>инструменты, насекомые, головные уборы), не знают названий месяцев и смешивают</w:t>
      </w:r>
      <w:r w:rsidRPr="006475C9">
        <w:br/>
        <w:t>понятия «времена года» и «месяцы».</w:t>
      </w:r>
      <w:r w:rsidRPr="006475C9">
        <w:br/>
        <w:t>Для устной речи второклассников с нарушениями письма присущи ошибки</w:t>
      </w:r>
      <w:r w:rsidRPr="006475C9">
        <w:br/>
        <w:t>словообразовательного характера («лошаденок», «куренок», «</w:t>
      </w:r>
      <w:proofErr w:type="spellStart"/>
      <w:r w:rsidRPr="006475C9">
        <w:t>щененок</w:t>
      </w:r>
      <w:proofErr w:type="spellEnd"/>
      <w:r w:rsidRPr="006475C9">
        <w:t>»), отсутствие</w:t>
      </w:r>
      <w:r w:rsidR="00E86A30">
        <w:t xml:space="preserve"> </w:t>
      </w:r>
      <w:r w:rsidRPr="006475C9">
        <w:t>разнообразных словообразовательных моделей, бедность в выборе приставок. Речь небогата и синтаксическими конструкциями: чаще всего используются простые предложения с одним дополнением или обстоятельством. Встречаются ошибки в</w:t>
      </w:r>
      <w:r w:rsidR="00E86A30">
        <w:t xml:space="preserve"> </w:t>
      </w:r>
      <w:r w:rsidRPr="006475C9">
        <w:t>употреблении падежных форм и предлогов.</w:t>
      </w:r>
      <w:r w:rsidRPr="006475C9">
        <w:br/>
      </w:r>
      <w:r w:rsidRPr="00E86A30">
        <w:rPr>
          <w:b/>
        </w:rPr>
        <w:t>Письменная речь</w:t>
      </w:r>
      <w:r w:rsidRPr="00E86A30">
        <w:rPr>
          <w:b/>
        </w:rPr>
        <w:br/>
        <w:t>Письмо</w:t>
      </w:r>
      <w:r w:rsidRPr="006475C9">
        <w:br/>
        <w:t>Трудности формирования навыка письма, с которыми столкнулся не готовый к</w:t>
      </w:r>
      <w:r w:rsidR="00E86A30">
        <w:t xml:space="preserve"> </w:t>
      </w:r>
      <w:r w:rsidRPr="006475C9">
        <w:t xml:space="preserve">обучению в школе первоклассник, остаются не </w:t>
      </w:r>
      <w:proofErr w:type="spellStart"/>
      <w:r w:rsidRPr="006475C9">
        <w:t>преодолѐнными</w:t>
      </w:r>
      <w:proofErr w:type="spellEnd"/>
      <w:r w:rsidRPr="006475C9">
        <w:t xml:space="preserve"> и во втором классе. Дети</w:t>
      </w:r>
      <w:r w:rsidR="00E86A30">
        <w:t xml:space="preserve"> </w:t>
      </w:r>
      <w:r w:rsidRPr="006475C9">
        <w:t xml:space="preserve">не владеют навыками последовательного звукобуквенного анализа слов сложной </w:t>
      </w:r>
      <w:proofErr w:type="spellStart"/>
      <w:r w:rsidRPr="006475C9">
        <w:t>звукослоговой</w:t>
      </w:r>
      <w:proofErr w:type="spellEnd"/>
      <w:r w:rsidR="00E86A30">
        <w:t xml:space="preserve"> </w:t>
      </w:r>
      <w:r w:rsidRPr="006475C9">
        <w:t>структуры. Им доступны простые формы звукового анализа: выделение первого</w:t>
      </w:r>
      <w:r w:rsidR="00E86A30">
        <w:t xml:space="preserve"> </w:t>
      </w:r>
      <w:r w:rsidRPr="006475C9">
        <w:t>звука, нахождение места звука, исходя из трех позиций (начало, середина, конец слова), а</w:t>
      </w:r>
      <w:r w:rsidR="00E86A30">
        <w:t xml:space="preserve"> </w:t>
      </w:r>
      <w:r w:rsidRPr="006475C9">
        <w:t>также последовательный звукобуквенный анализ слов типа кот. Особенно трудно детям</w:t>
      </w:r>
      <w:r w:rsidR="00E86A30">
        <w:t xml:space="preserve"> </w:t>
      </w:r>
      <w:r w:rsidRPr="006475C9">
        <w:t>установить соотношение между звуками и буквами в словах, имеющих несоответствие по</w:t>
      </w:r>
      <w:r w:rsidR="00E86A30">
        <w:t xml:space="preserve"> </w:t>
      </w:r>
      <w:r w:rsidRPr="006475C9">
        <w:t>количеству звуков и букв: в словах с мягким знаком на конце и в середине слова, с</w:t>
      </w:r>
      <w:r w:rsidR="00E86A30">
        <w:t xml:space="preserve"> </w:t>
      </w:r>
      <w:r w:rsidRPr="006475C9">
        <w:t>й</w:t>
      </w:r>
      <w:r w:rsidR="00E86A30">
        <w:t xml:space="preserve">отированными гласными я, е, ё, </w:t>
      </w:r>
      <w:r w:rsidRPr="006475C9">
        <w:t>в начале слова или после гласных и ь и ъ.</w:t>
      </w:r>
      <w:r w:rsidRPr="006475C9">
        <w:br/>
        <w:t>В результате имеющихся трудностей дети не овладевают навыками письма в том</w:t>
      </w:r>
      <w:r w:rsidR="00E86A30">
        <w:t xml:space="preserve"> </w:t>
      </w:r>
      <w:r w:rsidRPr="006475C9">
        <w:t>объеме, какой требуется в первом массовом классе, оказываются несостоятельными при</w:t>
      </w:r>
      <w:r w:rsidR="00E86A30">
        <w:t xml:space="preserve"> </w:t>
      </w:r>
      <w:r w:rsidRPr="006475C9">
        <w:t>написании слуховых дикта</w:t>
      </w:r>
      <w:r w:rsidR="00E86A30">
        <w:t xml:space="preserve">нтов и других письменных работ, </w:t>
      </w:r>
      <w:r w:rsidRPr="006475C9">
        <w:t>предусмотренных</w:t>
      </w:r>
      <w:r w:rsidR="00E86A30">
        <w:t xml:space="preserve"> </w:t>
      </w:r>
      <w:r w:rsidRPr="006475C9">
        <w:t xml:space="preserve">программой. В их диктантах встречаются ошибки, указывающие на </w:t>
      </w:r>
      <w:proofErr w:type="gramStart"/>
      <w:r w:rsidRPr="006475C9">
        <w:t>недостаточную</w:t>
      </w:r>
      <w:proofErr w:type="gramEnd"/>
      <w:r w:rsidR="00E86A30">
        <w:t xml:space="preserve"> </w:t>
      </w:r>
      <w:proofErr w:type="spellStart"/>
      <w:r w:rsidRPr="006475C9">
        <w:t>сформированность</w:t>
      </w:r>
      <w:proofErr w:type="spellEnd"/>
      <w:r w:rsidRPr="006475C9">
        <w:t xml:space="preserve"> навыков зву</w:t>
      </w:r>
      <w:r w:rsidR="00324467">
        <w:t xml:space="preserve">кобуквенного анализа и синтеза: </w:t>
      </w:r>
      <w:r w:rsidRPr="006475C9">
        <w:t>пропуски</w:t>
      </w:r>
      <w:r w:rsidR="00E86A30">
        <w:t xml:space="preserve"> гласных букв в середине слова; </w:t>
      </w:r>
      <w:r w:rsidRPr="006475C9">
        <w:t>не дописывание гласных букв н</w:t>
      </w:r>
      <w:r w:rsidR="00324467">
        <w:t xml:space="preserve">а конце слова; </w:t>
      </w:r>
      <w:r w:rsidR="00E86A30">
        <w:t xml:space="preserve">пропуски слогов; перестановки букв; вставка лишних букв; </w:t>
      </w:r>
      <w:r w:rsidR="00324467">
        <w:t xml:space="preserve">персеверации. </w:t>
      </w:r>
      <w:r w:rsidRPr="006475C9">
        <w:t>Кроме данной группы ошибок, в письм</w:t>
      </w:r>
      <w:r w:rsidR="00324467">
        <w:t xml:space="preserve">енных работах второклассников с </w:t>
      </w:r>
      <w:proofErr w:type="spellStart"/>
      <w:r w:rsidRPr="006475C9">
        <w:t>дисграфией</w:t>
      </w:r>
      <w:proofErr w:type="spellEnd"/>
      <w:r w:rsidRPr="006475C9">
        <w:t xml:space="preserve"> встречается достаточно много ошибок н</w:t>
      </w:r>
      <w:r w:rsidR="00324467">
        <w:t xml:space="preserve">а замену и смешение букв. </w:t>
      </w:r>
      <w:r w:rsidRPr="006475C9">
        <w:t>Постоянная замена одной буквы другой встречается не часто, обычно дети смешивают</w:t>
      </w:r>
      <w:r w:rsidR="00E86A30">
        <w:t xml:space="preserve"> </w:t>
      </w:r>
      <w:r w:rsidRPr="006475C9">
        <w:t>буквы (то есть наряду с ошибочным написанием бывает правильное, а также происходит двойная замена: то с на ш, то ш нас, например).</w:t>
      </w:r>
      <w:r w:rsidR="00E86A30">
        <w:t xml:space="preserve"> </w:t>
      </w:r>
      <w:r w:rsidRPr="006475C9">
        <w:t>Причины таких замен и смешений разные. Недостатки фонемного распознавания</w:t>
      </w:r>
      <w:r w:rsidR="00E86A30">
        <w:t xml:space="preserve"> </w:t>
      </w:r>
      <w:r w:rsidRPr="006475C9">
        <w:t>выраж</w:t>
      </w:r>
      <w:r w:rsidR="00E86A30">
        <w:t xml:space="preserve">аются в ошибках на замену букв, </w:t>
      </w:r>
      <w:r w:rsidRPr="006475C9">
        <w:t xml:space="preserve">обозначающих близкие по </w:t>
      </w:r>
      <w:proofErr w:type="spellStart"/>
      <w:r w:rsidRPr="006475C9">
        <w:t>акустикоартикуляционному</w:t>
      </w:r>
      <w:proofErr w:type="spellEnd"/>
      <w:r w:rsidRPr="006475C9">
        <w:t xml:space="preserve"> укладу звуки:</w:t>
      </w:r>
      <w:r w:rsidRPr="006475C9">
        <w:br/>
      </w:r>
      <w:r w:rsidR="00E86A30">
        <w:t xml:space="preserve">- </w:t>
      </w:r>
      <w:r w:rsidRPr="006475C9">
        <w:t>смешение глухих и звонких согласных п-б, т-д, к-г, с-з, ш-ж, в-ф;</w:t>
      </w:r>
      <w:r w:rsidRPr="006475C9">
        <w:br/>
      </w:r>
      <w:r w:rsidR="00E86A30">
        <w:t xml:space="preserve">- </w:t>
      </w:r>
      <w:r w:rsidRPr="006475C9">
        <w:t>смешение свистящих и шипящих согласных с-ш, з-ж</w:t>
      </w:r>
      <w:r w:rsidRPr="006475C9">
        <w:br/>
      </w:r>
      <w:r w:rsidR="00E86A30">
        <w:t xml:space="preserve">- </w:t>
      </w:r>
      <w:r w:rsidRPr="006475C9">
        <w:t>смешение аффрикат ч-ц, ч-щ, щ-с;</w:t>
      </w:r>
      <w:r w:rsidRPr="006475C9">
        <w:br/>
      </w:r>
      <w:r w:rsidR="00E86A30">
        <w:t xml:space="preserve">- </w:t>
      </w:r>
      <w:r w:rsidRPr="006475C9">
        <w:t>смешение лабиализованных гласных е-ю;</w:t>
      </w:r>
      <w:r w:rsidRPr="006475C9">
        <w:br/>
      </w:r>
      <w:r w:rsidR="00E86A30">
        <w:t xml:space="preserve">- </w:t>
      </w:r>
      <w:r w:rsidRPr="006475C9">
        <w:t xml:space="preserve">смешение твердых и мягких согласных звуков, на письме выражающееся в </w:t>
      </w:r>
      <w:r w:rsidR="00E86A30">
        <w:t xml:space="preserve"> </w:t>
      </w:r>
      <w:r w:rsidRPr="006475C9">
        <w:t>заменах</w:t>
      </w:r>
      <w:r w:rsidR="00E86A30">
        <w:t xml:space="preserve"> </w:t>
      </w:r>
      <w:r w:rsidRPr="006475C9">
        <w:t>гласных букв а-я, о-е, у-ю, ы-и.</w:t>
      </w:r>
      <w:r w:rsidRPr="006475C9">
        <w:br/>
        <w:t>Довольно многочисленными бывают ошибки на смешение букв по кинетическому</w:t>
      </w:r>
      <w:r w:rsidR="00E86A30">
        <w:t xml:space="preserve"> </w:t>
      </w:r>
      <w:r w:rsidRPr="006475C9">
        <w:t>сходству:</w:t>
      </w:r>
      <w:r w:rsidRPr="006475C9">
        <w:br/>
      </w:r>
      <w:r w:rsidR="00E86A30">
        <w:lastRenderedPageBreak/>
        <w:t xml:space="preserve">- </w:t>
      </w:r>
      <w:r w:rsidRPr="006475C9">
        <w:t>смешение гласных букв о-а, стоящих под ударением;</w:t>
      </w:r>
      <w:r w:rsidRPr="006475C9">
        <w:br/>
      </w:r>
      <w:r w:rsidR="00E86A30">
        <w:t xml:space="preserve">- </w:t>
      </w:r>
      <w:r w:rsidRPr="006475C9">
        <w:t>смешение строчных букв б-д, п-т, х-ж, л-М, н-ю, и-у, ч-ъ;</w:t>
      </w:r>
      <w:r w:rsidRPr="006475C9">
        <w:br/>
      </w:r>
      <w:r w:rsidR="00E86A30">
        <w:t xml:space="preserve">- </w:t>
      </w:r>
      <w:r w:rsidRPr="006475C9">
        <w:t>смешение прописных букв г-р.</w:t>
      </w:r>
      <w:r w:rsidRPr="006475C9">
        <w:br/>
        <w:t>Такие замены и смешения вызваны близостью элементов сравниваемых графем и,</w:t>
      </w:r>
      <w:r w:rsidR="00E86A30">
        <w:t xml:space="preserve"> </w:t>
      </w:r>
      <w:r w:rsidRPr="006475C9">
        <w:t>главное, тем, что их написание начинается одинаково. Контроль за двигательным актом во</w:t>
      </w:r>
      <w:r w:rsidR="00E86A30">
        <w:t xml:space="preserve"> </w:t>
      </w:r>
      <w:r w:rsidRPr="006475C9">
        <w:t>время письма должны осуществлять зрительный и кинестетический анализаторы. Но у</w:t>
      </w:r>
      <w:r w:rsidR="00E86A30">
        <w:t xml:space="preserve"> </w:t>
      </w:r>
      <w:r w:rsidRPr="006475C9">
        <w:t>младших школьников, не овладевших навыком письма должным образом, кинестезии еще</w:t>
      </w:r>
      <w:r w:rsidR="00E86A30">
        <w:t xml:space="preserve"> </w:t>
      </w:r>
      <w:r w:rsidRPr="006475C9">
        <w:t>не играют главной роли в предупреждении ошибок. Поэтому, написав первый элемент</w:t>
      </w:r>
      <w:r w:rsidR="00E86A30">
        <w:t xml:space="preserve"> </w:t>
      </w:r>
      <w:r w:rsidRPr="006475C9">
        <w:t>буквы, ребенок может далее ошибочно выбрать последующий элемент (и-у, б-д) или</w:t>
      </w:r>
      <w:r w:rsidRPr="006475C9">
        <w:br/>
        <w:t xml:space="preserve">неправильно передать количество однородных элементов (л-м, п-т). Причиной таких ошибок И. Н. </w:t>
      </w:r>
      <w:proofErr w:type="spellStart"/>
      <w:r w:rsidRPr="006475C9">
        <w:t>Садовникова</w:t>
      </w:r>
      <w:proofErr w:type="spellEnd"/>
      <w:r w:rsidRPr="006475C9">
        <w:t xml:space="preserve"> считает неправомерное введение безотрывного письма с</w:t>
      </w:r>
      <w:r w:rsidR="00E86A30">
        <w:t xml:space="preserve"> </w:t>
      </w:r>
      <w:r w:rsidRPr="006475C9">
        <w:t>первых недель первого класса.</w:t>
      </w:r>
      <w:r w:rsidRPr="006475C9">
        <w:br/>
        <w:t>Коррекция ошибок данного типа осущес</w:t>
      </w:r>
      <w:r w:rsidR="00E86A30">
        <w:t xml:space="preserve">твляется при помощи упражнений, </w:t>
      </w:r>
      <w:r w:rsidRPr="006475C9">
        <w:t>направленных на развитие пространственных представлений учащихся.</w:t>
      </w:r>
      <w:r w:rsidRPr="006475C9">
        <w:br/>
        <w:t xml:space="preserve">Кроме ошибок на уровне буквы в письменных работах учащихся с </w:t>
      </w:r>
      <w:proofErr w:type="spellStart"/>
      <w:r w:rsidRPr="006475C9">
        <w:t>дисграфией</w:t>
      </w:r>
      <w:proofErr w:type="spellEnd"/>
      <w:r w:rsidR="00E86A30">
        <w:t xml:space="preserve"> </w:t>
      </w:r>
      <w:r w:rsidRPr="006475C9">
        <w:t>второго класса встречается много ошибок, связанных с недоразвитием словарного запаса:</w:t>
      </w:r>
      <w:r w:rsidRPr="006475C9">
        <w:br/>
        <w:t>на правописание безударных гласных в корне слова, на правописание суффиксов и приставок.</w:t>
      </w:r>
      <w:r w:rsidRPr="006475C9">
        <w:br/>
        <w:t>К синтаксическим ошибкам, допускаемым в большом количестве учениками 2 класса, относятся:</w:t>
      </w:r>
      <w:r w:rsidRPr="006475C9">
        <w:br/>
        <w:t>отсутствие точки в конце предложения;</w:t>
      </w:r>
      <w:r w:rsidRPr="006475C9">
        <w:br/>
        <w:t>отсутствие заглавной буквы в начале предложения;</w:t>
      </w:r>
      <w:r w:rsidRPr="006475C9">
        <w:br/>
        <w:t>точка не на нужном месте;</w:t>
      </w:r>
      <w:r w:rsidRPr="006475C9">
        <w:br/>
        <w:t>написание каждого предложения с новой строчки.</w:t>
      </w:r>
      <w:r w:rsidRPr="006475C9">
        <w:br/>
        <w:t>В связи с недоразвитием пространственных представлений дети допускают ошибки</w:t>
      </w:r>
      <w:r w:rsidR="00324467">
        <w:t xml:space="preserve"> </w:t>
      </w:r>
      <w:r w:rsidRPr="006475C9">
        <w:t>на правописание предлогов и приставок.</w:t>
      </w:r>
      <w:r w:rsidRPr="006475C9">
        <w:br/>
      </w:r>
      <w:r w:rsidRPr="00E86A30">
        <w:rPr>
          <w:b/>
        </w:rPr>
        <w:t>Чтение</w:t>
      </w:r>
      <w:proofErr w:type="gramStart"/>
      <w:r w:rsidRPr="006475C9">
        <w:br/>
        <w:t>К</w:t>
      </w:r>
      <w:proofErr w:type="gramEnd"/>
      <w:r w:rsidRPr="006475C9">
        <w:t xml:space="preserve"> концу первого класса дети с недостаткам</w:t>
      </w:r>
      <w:r w:rsidR="00E86A30">
        <w:t xml:space="preserve">и письменной речи не овладевают </w:t>
      </w:r>
      <w:r w:rsidRPr="006475C9">
        <w:t>навыком чтения в объеме, предусмотренном учебной программой. Многие не знают</w:t>
      </w:r>
      <w:r w:rsidR="00E86A30">
        <w:t xml:space="preserve"> </w:t>
      </w:r>
      <w:r w:rsidRPr="006475C9">
        <w:t>некоторых букв, медленно, по слогам читают слова даже простой слоговой структуры,</w:t>
      </w:r>
      <w:r w:rsidR="00324467">
        <w:t xml:space="preserve"> </w:t>
      </w:r>
      <w:r w:rsidRPr="006475C9">
        <w:t>допускают многочисленные ошибки (пропуски букв, перестановки букв и слогов). Из-за</w:t>
      </w:r>
      <w:r w:rsidR="00324467">
        <w:t xml:space="preserve"> </w:t>
      </w:r>
      <w:r w:rsidRPr="006475C9">
        <w:t>нарушения внимания наблюдается потеря строки, то есть переходы на соседнюю строчку.</w:t>
      </w:r>
      <w:r w:rsidRPr="006475C9">
        <w:br/>
        <w:t>При чтении вслух отмечается наличие литеральных (бу</w:t>
      </w:r>
      <w:r w:rsidR="00324467">
        <w:t xml:space="preserve">квенных), а иногда </w:t>
      </w:r>
      <w:proofErr w:type="spellStart"/>
      <w:r w:rsidRPr="006475C9">
        <w:t>вербальны</w:t>
      </w:r>
      <w:proofErr w:type="spellEnd"/>
      <w:r w:rsidR="00324467">
        <w:t xml:space="preserve"> </w:t>
      </w:r>
      <w:r w:rsidRPr="006475C9">
        <w:t>(словесных) замен, создается впечатление угадывания, большой неуверенности при</w:t>
      </w:r>
      <w:r w:rsidR="00324467">
        <w:t xml:space="preserve"> </w:t>
      </w:r>
      <w:r w:rsidRPr="006475C9">
        <w:t>чтении. У детей быстро наступает утомление и увеличивается количество ошибок.</w:t>
      </w:r>
    </w:p>
    <w:p w:rsidR="00FD5407" w:rsidRPr="006475C9" w:rsidRDefault="00FD5407" w:rsidP="006475C9"/>
    <w:p w:rsidR="00FD5407" w:rsidRPr="006475C9" w:rsidRDefault="00FD5407" w:rsidP="006475C9">
      <w:r w:rsidRPr="006475C9">
        <w:t>Логопедическая программа коррекции пробелов в развитии лексико грамматического строя речи применяется на групповых занятиях в третьих-четвертых</w:t>
      </w:r>
      <w:r w:rsidR="00324467">
        <w:t xml:space="preserve"> </w:t>
      </w:r>
      <w:r w:rsidRPr="006475C9">
        <w:t>классах.</w:t>
      </w:r>
      <w:r w:rsidRPr="006475C9">
        <w:br/>
        <w:t>Необходимость данной работы подтверждается результатами обследования устной</w:t>
      </w:r>
      <w:r w:rsidR="00324467">
        <w:t xml:space="preserve"> </w:t>
      </w:r>
      <w:r w:rsidRPr="006475C9">
        <w:t xml:space="preserve">и письменной речи учащихся с </w:t>
      </w:r>
      <w:proofErr w:type="spellStart"/>
      <w:r w:rsidRPr="006475C9">
        <w:t>дисграфией</w:t>
      </w:r>
      <w:proofErr w:type="spellEnd"/>
      <w:r w:rsidRPr="006475C9">
        <w:t>.</w:t>
      </w:r>
      <w:r w:rsidRPr="006475C9">
        <w:br/>
      </w:r>
      <w:r w:rsidRPr="00324467">
        <w:rPr>
          <w:b/>
        </w:rPr>
        <w:t>Словарный запас</w:t>
      </w:r>
      <w:proofErr w:type="gramStart"/>
      <w:r w:rsidRPr="006475C9">
        <w:br/>
        <w:t>П</w:t>
      </w:r>
      <w:proofErr w:type="gramEnd"/>
      <w:r w:rsidRPr="006475C9">
        <w:t xml:space="preserve">о количеству употребляемых в активном словаре слов у третьеклассников с </w:t>
      </w:r>
      <w:proofErr w:type="spellStart"/>
      <w:r w:rsidRPr="006475C9">
        <w:t>дисграфией</w:t>
      </w:r>
      <w:proofErr w:type="spellEnd"/>
      <w:r w:rsidRPr="006475C9">
        <w:t xml:space="preserve"> преобладают имена существительные, но при этом их запас невелик. Дети не</w:t>
      </w:r>
      <w:r w:rsidR="00324467">
        <w:t xml:space="preserve"> знают </w:t>
      </w:r>
      <w:r w:rsidRPr="006475C9">
        <w:t>многих общеупотребительных слов, смешивают названия сходных предмето</w:t>
      </w:r>
      <w:proofErr w:type="gramStart"/>
      <w:r w:rsidRPr="006475C9">
        <w:t>в(</w:t>
      </w:r>
      <w:proofErr w:type="gramEnd"/>
      <w:r w:rsidRPr="006475C9">
        <w:t>кружка - чашка, тарелка - блюдце), очень мало знают слов-названий различных цветов,</w:t>
      </w:r>
      <w:r w:rsidR="00324467">
        <w:t xml:space="preserve"> </w:t>
      </w:r>
      <w:r w:rsidRPr="006475C9">
        <w:t>деревьев, одежды и предметов быта. Учащиеся младших классов не владеют многими</w:t>
      </w:r>
      <w:r w:rsidR="00324467">
        <w:t xml:space="preserve"> </w:t>
      </w:r>
      <w:r w:rsidRPr="006475C9">
        <w:t>родовыми понятиями (мебель, транспорт, ягоды).  Так, при выполнении задания назвать</w:t>
      </w:r>
      <w:r w:rsidR="00324467">
        <w:t xml:space="preserve"> </w:t>
      </w:r>
      <w:r w:rsidRPr="006475C9">
        <w:t>одним словом группу однородных предметов, дети часто называют общий</w:t>
      </w:r>
      <w:r w:rsidR="00324467">
        <w:t xml:space="preserve"> </w:t>
      </w:r>
      <w:r w:rsidRPr="006475C9">
        <w:t xml:space="preserve">функциональный признак этих предметов, выраженный глаголом (столы, стулья, диваны </w:t>
      </w:r>
      <w:proofErr w:type="gramStart"/>
      <w:r w:rsidRPr="006475C9">
        <w:t>-ч</w:t>
      </w:r>
      <w:proofErr w:type="gramEnd"/>
      <w:r w:rsidRPr="006475C9">
        <w:t>тоб сидеть; рубашки, брюки, платья - продают,</w:t>
      </w:r>
      <w:r w:rsidR="00324467">
        <w:t xml:space="preserve"> </w:t>
      </w:r>
      <w:r w:rsidRPr="006475C9">
        <w:t>одуванчик</w:t>
      </w:r>
      <w:r w:rsidR="00324467">
        <w:t xml:space="preserve">и, розы, ромашки - они растут). </w:t>
      </w:r>
      <w:proofErr w:type="gramStart"/>
      <w:r w:rsidRPr="006475C9">
        <w:t>Часто используются слишком широкие родовые понятия (платье, пальто, юбка - вещи; яблоки, груши, сливы - еда).</w:t>
      </w:r>
      <w:proofErr w:type="gramEnd"/>
      <w:r w:rsidRPr="006475C9">
        <w:br/>
      </w:r>
      <w:r w:rsidRPr="006475C9">
        <w:lastRenderedPageBreak/>
        <w:t>При обследовании всех компонентов рече</w:t>
      </w:r>
      <w:r w:rsidR="00324467">
        <w:t xml:space="preserve">вой системы учащихся четвертого </w:t>
      </w:r>
      <w:r w:rsidRPr="006475C9">
        <w:t xml:space="preserve">класса с </w:t>
      </w:r>
      <w:proofErr w:type="spellStart"/>
      <w:r w:rsidRPr="006475C9">
        <w:t>дисграфией</w:t>
      </w:r>
      <w:proofErr w:type="spellEnd"/>
      <w:r w:rsidRPr="006475C9">
        <w:t xml:space="preserve"> (звукопроизношения, фонематических процессов, словаря,</w:t>
      </w:r>
      <w:r w:rsidR="00324467">
        <w:t xml:space="preserve"> </w:t>
      </w:r>
      <w:r w:rsidRPr="006475C9">
        <w:t>грамматического строя и связной речи), обнаруживается большое отставание в развитии</w:t>
      </w:r>
      <w:r w:rsidR="00324467">
        <w:t xml:space="preserve"> словаря. В </w:t>
      </w:r>
      <w:r w:rsidRPr="006475C9">
        <w:t xml:space="preserve">структуре речевого дефекта у учащихся с </w:t>
      </w:r>
      <w:proofErr w:type="spellStart"/>
      <w:r w:rsidRPr="006475C9">
        <w:t>дисграфией</w:t>
      </w:r>
      <w:proofErr w:type="spellEnd"/>
      <w:r w:rsidRPr="006475C9">
        <w:t xml:space="preserve"> недоразвитие словаря занимает большое место.</w:t>
      </w:r>
      <w:r w:rsidRPr="006475C9">
        <w:br/>
        <w:t xml:space="preserve">В словарном запасе младших школьников с </w:t>
      </w:r>
      <w:proofErr w:type="spellStart"/>
      <w:r w:rsidRPr="006475C9">
        <w:t>дисграфией</w:t>
      </w:r>
      <w:proofErr w:type="spellEnd"/>
      <w:r w:rsidRPr="006475C9">
        <w:t xml:space="preserve"> обращает на себя внимание</w:t>
      </w:r>
      <w:r w:rsidR="00324467">
        <w:t xml:space="preserve"> </w:t>
      </w:r>
      <w:r w:rsidRPr="006475C9">
        <w:t>почти полное отсутствие имен прилагательных, за исключением прилагательных,</w:t>
      </w:r>
      <w:r w:rsidR="00324467">
        <w:t xml:space="preserve"> </w:t>
      </w:r>
      <w:r w:rsidRPr="006475C9">
        <w:t>обозначающих цвет. Подбирая определения к предметам, дети пользуются исключительно</w:t>
      </w:r>
      <w:r w:rsidR="00324467">
        <w:t xml:space="preserve"> </w:t>
      </w:r>
      <w:r w:rsidRPr="006475C9">
        <w:t xml:space="preserve">характеристиками по цвету (стол черный, стул желтый и т. д.). </w:t>
      </w:r>
      <w:proofErr w:type="gramStart"/>
      <w:r w:rsidRPr="006475C9">
        <w:t>Кроме этого, используются</w:t>
      </w:r>
      <w:r w:rsidR="00324467">
        <w:t xml:space="preserve"> </w:t>
      </w:r>
      <w:r w:rsidRPr="006475C9">
        <w:t>прилагательные, обозначающие размер (большой - маленький), а из оценочных - плохой -</w:t>
      </w:r>
      <w:r w:rsidRPr="006475C9">
        <w:br/>
        <w:t>хороший.</w:t>
      </w:r>
      <w:proofErr w:type="gramEnd"/>
      <w:r w:rsidR="00324467">
        <w:t xml:space="preserve"> </w:t>
      </w:r>
      <w:r w:rsidRPr="006475C9">
        <w:t>Также очень беден глагольный словарь. Сходные действия, как правило, называют</w:t>
      </w:r>
      <w:r w:rsidR="00324467">
        <w:t xml:space="preserve"> </w:t>
      </w:r>
      <w:r w:rsidRPr="006475C9">
        <w:t xml:space="preserve">одним словом (белка ходит, черепаха ходит, конь ходит). Дети редко пользуются приставками для обозначения оттенков действия или употребляют одну приставку (пришел </w:t>
      </w:r>
      <w:proofErr w:type="spellStart"/>
      <w:r w:rsidRPr="006475C9">
        <w:t>вшколу</w:t>
      </w:r>
      <w:proofErr w:type="spellEnd"/>
      <w:r w:rsidRPr="006475C9">
        <w:t>, подошел к другу, вошел в класс - все эти глаголы заменяются одним словом -пришел).</w:t>
      </w:r>
      <w:r w:rsidRPr="006475C9">
        <w:br/>
      </w:r>
      <w:r w:rsidRPr="00324467">
        <w:rPr>
          <w:b/>
        </w:rPr>
        <w:t>Грамматический строй</w:t>
      </w:r>
      <w:r w:rsidRPr="006475C9">
        <w:br/>
        <w:t>Бедность словаря третьеклассников с нарушениями письма обусловлена их</w:t>
      </w:r>
      <w:r w:rsidRPr="006475C9">
        <w:br/>
        <w:t>низкой любознательностью, недостаточным развитием интеллектуальных интересов.</w:t>
      </w:r>
      <w:r w:rsidRPr="006475C9">
        <w:br/>
        <w:t xml:space="preserve">Детей характеризует низкая осведомленность, которая проявляется в незнании </w:t>
      </w:r>
      <w:proofErr w:type="spellStart"/>
      <w:r w:rsidRPr="006475C9">
        <w:t>многихобщеупотребительных</w:t>
      </w:r>
      <w:proofErr w:type="spellEnd"/>
      <w:r w:rsidRPr="006475C9">
        <w:t xml:space="preserve"> слов, слов-названий, цветов, деревьев, животных, птиц и </w:t>
      </w:r>
      <w:proofErr w:type="spellStart"/>
      <w:r w:rsidRPr="006475C9">
        <w:t>другихкатегорий</w:t>
      </w:r>
      <w:proofErr w:type="spellEnd"/>
      <w:r w:rsidRPr="006475C9">
        <w:t xml:space="preserve"> слов, входящих в активную речь нормально развивающихся сверстников. </w:t>
      </w:r>
      <w:proofErr w:type="spellStart"/>
      <w:r w:rsidRPr="006475C9">
        <w:t>Невладеют</w:t>
      </w:r>
      <w:proofErr w:type="spellEnd"/>
      <w:r w:rsidRPr="006475C9">
        <w:t xml:space="preserve"> дети описываемой категории и многими словами-обобщениями (</w:t>
      </w:r>
      <w:proofErr w:type="spellStart"/>
      <w:r w:rsidRPr="006475C9">
        <w:t>транспорт,инструменты</w:t>
      </w:r>
      <w:proofErr w:type="spellEnd"/>
      <w:r w:rsidRPr="006475C9">
        <w:t>, насекомые, головные уборы), не знают названий месяцев и смешиваю понятия «времена года» и «</w:t>
      </w:r>
      <w:proofErr w:type="spellStart"/>
      <w:r w:rsidRPr="006475C9">
        <w:t>месяцы».Речь</w:t>
      </w:r>
      <w:proofErr w:type="spellEnd"/>
      <w:r w:rsidRPr="006475C9">
        <w:t xml:space="preserve"> не богата и синтаксическими конструкциями: чаще всего </w:t>
      </w:r>
      <w:proofErr w:type="spellStart"/>
      <w:r w:rsidRPr="006475C9">
        <w:t>используютсяпростые</w:t>
      </w:r>
      <w:proofErr w:type="spellEnd"/>
      <w:r w:rsidRPr="006475C9">
        <w:t xml:space="preserve"> предложения с одним дополнением или обстоятельством. Встречаются ошибки </w:t>
      </w:r>
      <w:proofErr w:type="spellStart"/>
      <w:r w:rsidRPr="006475C9">
        <w:t>вупотреблении</w:t>
      </w:r>
      <w:proofErr w:type="spellEnd"/>
      <w:r w:rsidRPr="006475C9">
        <w:t xml:space="preserve"> падежных форм и предлогов.</w:t>
      </w:r>
      <w:r w:rsidRPr="006475C9">
        <w:br/>
      </w:r>
      <w:r w:rsidRPr="006475C9">
        <w:br/>
        <w:t>В устной речи младших школьников встречаются ошибки, связанные с</w:t>
      </w:r>
      <w:r w:rsidRPr="006475C9">
        <w:br/>
        <w:t xml:space="preserve">недостаточным усвоением грамматического строя языка, особенно в части вариантов </w:t>
      </w:r>
      <w:proofErr w:type="spellStart"/>
      <w:r w:rsidRPr="006475C9">
        <w:t>иисключения</w:t>
      </w:r>
      <w:proofErr w:type="spellEnd"/>
      <w:r w:rsidRPr="006475C9">
        <w:t xml:space="preserve"> из правил. Так, при словоизменении имен существительных в </w:t>
      </w:r>
      <w:proofErr w:type="spellStart"/>
      <w:r w:rsidRPr="006475C9">
        <w:t>единственномчисле</w:t>
      </w:r>
      <w:proofErr w:type="spellEnd"/>
      <w:r w:rsidRPr="006475C9">
        <w:t xml:space="preserve">, дети часто не правильно употребляют падежные окончания, пользуясь </w:t>
      </w:r>
      <w:proofErr w:type="spellStart"/>
      <w:r w:rsidRPr="006475C9">
        <w:t>толькоодним</w:t>
      </w:r>
      <w:proofErr w:type="spellEnd"/>
      <w:r w:rsidRPr="006475C9">
        <w:t xml:space="preserve"> из нескольких вариантов (был в лесе, стоял на мосте). Часты смешения предлогов,</w:t>
      </w:r>
      <w:r w:rsidRPr="006475C9">
        <w:br/>
        <w:t xml:space="preserve">употребляющихся с одним падежом (пришел со школы, слез из дерева). Не </w:t>
      </w:r>
      <w:proofErr w:type="spellStart"/>
      <w:r w:rsidRPr="006475C9">
        <w:t>различаютдети</w:t>
      </w:r>
      <w:proofErr w:type="spellEnd"/>
      <w:r w:rsidRPr="006475C9">
        <w:t xml:space="preserve"> форм родительного и винительного падежей неодушевленных существительных(вижу мяч - не вижу мяч). Особенно много ошибок встречается при попытках </w:t>
      </w:r>
      <w:proofErr w:type="spellStart"/>
      <w:r w:rsidRPr="006475C9">
        <w:t>образованиямножественного</w:t>
      </w:r>
      <w:proofErr w:type="spellEnd"/>
      <w:r w:rsidRPr="006475C9">
        <w:t xml:space="preserve"> числа существительных в именительном и родительном падежах. </w:t>
      </w:r>
      <w:proofErr w:type="spellStart"/>
      <w:r w:rsidRPr="006475C9">
        <w:t>Вданных</w:t>
      </w:r>
      <w:proofErr w:type="spellEnd"/>
      <w:r w:rsidRPr="006475C9">
        <w:t xml:space="preserve"> случаях выбираются или наиболее употребительные окончания </w:t>
      </w:r>
      <w:proofErr w:type="spellStart"/>
      <w:r w:rsidRPr="006475C9">
        <w:t>ираспространяются</w:t>
      </w:r>
      <w:proofErr w:type="spellEnd"/>
      <w:r w:rsidRPr="006475C9">
        <w:t xml:space="preserve"> на все слова (</w:t>
      </w:r>
      <w:proofErr w:type="spellStart"/>
      <w:r w:rsidRPr="006475C9">
        <w:t>креслы</w:t>
      </w:r>
      <w:proofErr w:type="spellEnd"/>
      <w:r w:rsidRPr="006475C9">
        <w:t xml:space="preserve"> - </w:t>
      </w:r>
      <w:proofErr w:type="spellStart"/>
      <w:r w:rsidRPr="006475C9">
        <w:t>стулы</w:t>
      </w:r>
      <w:proofErr w:type="spellEnd"/>
      <w:r w:rsidRPr="006475C9">
        <w:t xml:space="preserve"> - </w:t>
      </w:r>
      <w:proofErr w:type="spellStart"/>
      <w:r w:rsidRPr="006475C9">
        <w:t>домы</w:t>
      </w:r>
      <w:proofErr w:type="spellEnd"/>
      <w:r w:rsidRPr="006475C9">
        <w:t>) или окончания смешиваются. В</w:t>
      </w:r>
      <w:r w:rsidRPr="006475C9">
        <w:br/>
        <w:t xml:space="preserve">таком случае встречаются и правильные, и ошибочные формы (города – дома - торта; </w:t>
      </w:r>
      <w:proofErr w:type="spellStart"/>
      <w:r w:rsidRPr="006475C9">
        <w:t>паратуфлей</w:t>
      </w:r>
      <w:proofErr w:type="spellEnd"/>
      <w:r w:rsidRPr="006475C9">
        <w:t xml:space="preserve">, много </w:t>
      </w:r>
      <w:proofErr w:type="spellStart"/>
      <w:r w:rsidRPr="006475C9">
        <w:t>чулков</w:t>
      </w:r>
      <w:proofErr w:type="spellEnd"/>
      <w:r w:rsidRPr="006475C9">
        <w:t>, пара сапогов, пара носков).</w:t>
      </w:r>
      <w:r w:rsidRPr="006475C9">
        <w:br/>
        <w:t xml:space="preserve">В устной и письменной речи четвероклассников встречается много ошибок, связанных со словоизменением основных частей речи - так называемые </w:t>
      </w:r>
      <w:proofErr w:type="spellStart"/>
      <w:r w:rsidRPr="006475C9">
        <w:t>аграмматизмы</w:t>
      </w:r>
      <w:proofErr w:type="spellEnd"/>
      <w:r w:rsidRPr="006475C9">
        <w:t>.</w:t>
      </w:r>
      <w:r w:rsidRPr="006475C9">
        <w:br/>
        <w:t xml:space="preserve">Большие затруднения вызывают у детей задания на понимание логико грамматических оборотов речи, связанных с падежными формами. В таких </w:t>
      </w:r>
      <w:proofErr w:type="spellStart"/>
      <w:r w:rsidRPr="006475C9">
        <w:t>оборотахокончания</w:t>
      </w:r>
      <w:proofErr w:type="spellEnd"/>
      <w:r w:rsidRPr="006475C9">
        <w:t xml:space="preserve"> несут на себе смысловую нагрузку и изменение окончания полностью </w:t>
      </w:r>
      <w:proofErr w:type="spellStart"/>
      <w:r w:rsidRPr="006475C9">
        <w:t>меняетсмысл</w:t>
      </w:r>
      <w:proofErr w:type="spellEnd"/>
      <w:r w:rsidRPr="006475C9">
        <w:t xml:space="preserve"> высказывания: «Конфету купила Ира» или «Конфета купила Иру». Детям </w:t>
      </w:r>
      <w:proofErr w:type="spellStart"/>
      <w:r w:rsidRPr="006475C9">
        <w:t>такиепредложения</w:t>
      </w:r>
      <w:proofErr w:type="spellEnd"/>
      <w:r w:rsidRPr="006475C9">
        <w:t xml:space="preserve"> кажутся одинаковыми.</w:t>
      </w:r>
      <w:r w:rsidRPr="006475C9">
        <w:br/>
        <w:t xml:space="preserve">Наиболее стойкими </w:t>
      </w:r>
      <w:proofErr w:type="spellStart"/>
      <w:r w:rsidRPr="006475C9">
        <w:t>аграмматизмами</w:t>
      </w:r>
      <w:proofErr w:type="spellEnd"/>
      <w:r w:rsidRPr="006475C9">
        <w:t xml:space="preserve"> являются ошибки согласования. Как </w:t>
      </w:r>
      <w:proofErr w:type="spellStart"/>
      <w:r w:rsidRPr="006475C9">
        <w:t>известно,имена</w:t>
      </w:r>
      <w:proofErr w:type="spellEnd"/>
      <w:r w:rsidRPr="006475C9">
        <w:t xml:space="preserve"> прилагательные, в отличие от существительных, имеющих родовую принадлежность, изменяются по родам, и правильно употреблять окончания </w:t>
      </w:r>
      <w:proofErr w:type="spellStart"/>
      <w:r w:rsidRPr="006475C9">
        <w:t>прилагательныхнужно</w:t>
      </w:r>
      <w:proofErr w:type="spellEnd"/>
      <w:r w:rsidRPr="006475C9">
        <w:t xml:space="preserve"> только, умея определять род существительных. В норме категория </w:t>
      </w:r>
      <w:proofErr w:type="spellStart"/>
      <w:r w:rsidRPr="006475C9">
        <w:t>родаусваивается</w:t>
      </w:r>
      <w:proofErr w:type="spellEnd"/>
      <w:r w:rsidRPr="006475C9">
        <w:t xml:space="preserve"> детьми </w:t>
      </w:r>
      <w:r w:rsidRPr="006475C9">
        <w:lastRenderedPageBreak/>
        <w:t xml:space="preserve">достаточно рано, к трем годам. Если же этот процесс задержался, </w:t>
      </w:r>
      <w:proofErr w:type="spellStart"/>
      <w:r w:rsidRPr="006475C9">
        <w:t>тогораздо</w:t>
      </w:r>
      <w:proofErr w:type="spellEnd"/>
      <w:r w:rsidRPr="006475C9">
        <w:t xml:space="preserve"> позже дети научатся и согласовывать другие части речи по роду, так как они не</w:t>
      </w:r>
      <w:r w:rsidRPr="006475C9">
        <w:br/>
        <w:t xml:space="preserve">уверены в роде существительного. Дети с нарушениями письма часто </w:t>
      </w:r>
      <w:proofErr w:type="spellStart"/>
      <w:r w:rsidRPr="006475C9">
        <w:t>затрудняютсяотнести</w:t>
      </w:r>
      <w:proofErr w:type="spellEnd"/>
      <w:r w:rsidRPr="006475C9">
        <w:t xml:space="preserve"> то или иное существительное к нужному роду, поэтому допускают ошибки </w:t>
      </w:r>
      <w:proofErr w:type="spellStart"/>
      <w:r w:rsidRPr="006475C9">
        <w:t>всогласовании</w:t>
      </w:r>
      <w:proofErr w:type="spellEnd"/>
      <w:r w:rsidRPr="006475C9">
        <w:t xml:space="preserve">. И даже если в устной речи таких ошибок может и не обнаружиться много(просто безударные окончания звучат примерно одинаково), то на письме ошибки </w:t>
      </w:r>
      <w:proofErr w:type="spellStart"/>
      <w:r w:rsidRPr="006475C9">
        <w:t>всогласовании</w:t>
      </w:r>
      <w:proofErr w:type="spellEnd"/>
      <w:r w:rsidRPr="006475C9">
        <w:t xml:space="preserve"> прилагательных с существительными в роде - довольно частое явление. В</w:t>
      </w:r>
      <w:r w:rsidRPr="006475C9">
        <w:br/>
        <w:t xml:space="preserve">роде с существительными согласуются и глаголы прошедшего времени. </w:t>
      </w:r>
      <w:proofErr w:type="spellStart"/>
      <w:r w:rsidRPr="006475C9">
        <w:t>Трудностисогласования</w:t>
      </w:r>
      <w:proofErr w:type="spellEnd"/>
      <w:r w:rsidRPr="006475C9">
        <w:t xml:space="preserve"> глаголов аналогичны трудностям, возникающим при согласовании прилагательных.</w:t>
      </w:r>
      <w:r w:rsidRPr="006475C9">
        <w:br/>
        <w:t>Словообразование</w:t>
      </w:r>
      <w:r w:rsidRPr="006475C9">
        <w:br/>
        <w:t xml:space="preserve">Существенные пробелы в сфере словообразования в устной речи </w:t>
      </w:r>
      <w:proofErr w:type="spellStart"/>
      <w:r w:rsidRPr="006475C9">
        <w:t>способствуютзатруднениям</w:t>
      </w:r>
      <w:proofErr w:type="spellEnd"/>
      <w:r w:rsidRPr="006475C9">
        <w:t xml:space="preserve"> на письме. Неумение третьеклассников образовывать новые слова, в </w:t>
      </w:r>
      <w:proofErr w:type="spellStart"/>
      <w:r w:rsidRPr="006475C9">
        <w:t>томчисле</w:t>
      </w:r>
      <w:proofErr w:type="spellEnd"/>
      <w:r w:rsidRPr="006475C9">
        <w:t xml:space="preserve"> и однокоренные, не дает возможности проверять безударную гласную в корне </w:t>
      </w:r>
      <w:proofErr w:type="spellStart"/>
      <w:r w:rsidRPr="006475C9">
        <w:t>итаким</w:t>
      </w:r>
      <w:proofErr w:type="spellEnd"/>
      <w:r w:rsidRPr="006475C9">
        <w:t xml:space="preserve"> образом ведет к большому количеству ошибок.</w:t>
      </w:r>
      <w:r w:rsidRPr="006475C9">
        <w:br/>
        <w:t xml:space="preserve">Что касается темы «Однокоренные слова», то затруднения у детей вызываются </w:t>
      </w:r>
      <w:proofErr w:type="spellStart"/>
      <w:r w:rsidRPr="006475C9">
        <w:t>нетолько</w:t>
      </w:r>
      <w:proofErr w:type="spellEnd"/>
      <w:r w:rsidRPr="006475C9">
        <w:t xml:space="preserve"> отставанием в области грамматических обобщений, но и </w:t>
      </w:r>
      <w:proofErr w:type="spellStart"/>
      <w:r w:rsidRPr="006475C9">
        <w:t>недостаточнымовладением</w:t>
      </w:r>
      <w:proofErr w:type="spellEnd"/>
      <w:r w:rsidRPr="006475C9">
        <w:t xml:space="preserve"> логическими операциями. При объединении слов в группу </w:t>
      </w:r>
      <w:proofErr w:type="spellStart"/>
      <w:r w:rsidRPr="006475C9">
        <w:t>однокоренныхнадо</w:t>
      </w:r>
      <w:proofErr w:type="spellEnd"/>
      <w:r w:rsidRPr="006475C9">
        <w:t xml:space="preserve"> опираться не только на внешнее сходство в буквенном составе, но, в </w:t>
      </w:r>
      <w:proofErr w:type="spellStart"/>
      <w:r w:rsidRPr="006475C9">
        <w:t>большейстепени</w:t>
      </w:r>
      <w:proofErr w:type="spellEnd"/>
      <w:r w:rsidRPr="006475C9">
        <w:t xml:space="preserve">, на сходство значений, то есть на смысл слов. Детям с </w:t>
      </w:r>
      <w:proofErr w:type="spellStart"/>
      <w:r w:rsidRPr="006475C9">
        <w:t>дисграфией</w:t>
      </w:r>
      <w:proofErr w:type="spellEnd"/>
      <w:r w:rsidRPr="006475C9">
        <w:t xml:space="preserve"> часто </w:t>
      </w:r>
      <w:proofErr w:type="spellStart"/>
      <w:r w:rsidRPr="006475C9">
        <w:t>трудноустановить</w:t>
      </w:r>
      <w:proofErr w:type="spellEnd"/>
      <w:r w:rsidRPr="006475C9">
        <w:t xml:space="preserve"> смысловую связь между двумя родственными словами, если </w:t>
      </w:r>
      <w:proofErr w:type="spellStart"/>
      <w:r w:rsidRPr="006475C9">
        <w:t>сходствозначений</w:t>
      </w:r>
      <w:proofErr w:type="spellEnd"/>
      <w:r w:rsidRPr="006475C9">
        <w:t xml:space="preserve"> не так явно выражено. Поэтому при попытке подбора родственных </w:t>
      </w:r>
      <w:proofErr w:type="spellStart"/>
      <w:r w:rsidRPr="006475C9">
        <w:t>словмладшие</w:t>
      </w:r>
      <w:proofErr w:type="spellEnd"/>
      <w:r w:rsidRPr="006475C9">
        <w:t xml:space="preserve"> школьники или совсем не выполняют задание, или подбирают слова </w:t>
      </w:r>
      <w:proofErr w:type="spellStart"/>
      <w:r w:rsidRPr="006475C9">
        <w:t>послучайному</w:t>
      </w:r>
      <w:proofErr w:type="spellEnd"/>
      <w:r w:rsidRPr="006475C9">
        <w:t xml:space="preserve"> внешнему сходству (гора - город). Но чаще всего они подменяют </w:t>
      </w:r>
      <w:proofErr w:type="spellStart"/>
      <w:r w:rsidRPr="006475C9">
        <w:t>подборродственных</w:t>
      </w:r>
      <w:proofErr w:type="spellEnd"/>
      <w:r w:rsidRPr="006475C9">
        <w:t xml:space="preserve"> слов изменением слова по числам или падежам, называя ту или иную </w:t>
      </w:r>
      <w:proofErr w:type="spellStart"/>
      <w:r w:rsidRPr="006475C9">
        <w:t>формуслова</w:t>
      </w:r>
      <w:proofErr w:type="spellEnd"/>
      <w:r w:rsidRPr="006475C9">
        <w:t xml:space="preserve"> (гора - горы - горой).</w:t>
      </w:r>
      <w:r w:rsidRPr="006475C9">
        <w:br/>
      </w:r>
      <w:r w:rsidRPr="006475C9">
        <w:br/>
        <w:t xml:space="preserve">Результаты обследования словообразовательных навыков учащихся четвертых классов с </w:t>
      </w:r>
      <w:proofErr w:type="spellStart"/>
      <w:r w:rsidRPr="006475C9">
        <w:t>дисграфией</w:t>
      </w:r>
      <w:proofErr w:type="spellEnd"/>
      <w:r w:rsidRPr="006475C9">
        <w:t xml:space="preserve"> показывают, что у них недостаточно сформированы </w:t>
      </w:r>
      <w:proofErr w:type="spellStart"/>
      <w:r w:rsidRPr="006475C9">
        <w:t>практическиеумения</w:t>
      </w:r>
      <w:proofErr w:type="spellEnd"/>
      <w:r w:rsidRPr="006475C9">
        <w:t xml:space="preserve"> и навыки в области словообразования. У части детей к моменту обучения </w:t>
      </w:r>
      <w:proofErr w:type="spellStart"/>
      <w:r w:rsidRPr="006475C9">
        <w:t>неугасает</w:t>
      </w:r>
      <w:proofErr w:type="spellEnd"/>
      <w:r w:rsidRPr="006475C9">
        <w:t xml:space="preserve"> так называемое словотворчество (неадекватное использование тех или иных</w:t>
      </w:r>
      <w:r w:rsidRPr="006475C9">
        <w:br/>
        <w:t>морфем при образовании слов, приводящее к детским неологизмам вроде</w:t>
      </w:r>
      <w:r w:rsidRPr="006475C9">
        <w:br/>
        <w:t>«</w:t>
      </w:r>
      <w:proofErr w:type="spellStart"/>
      <w:r w:rsidRPr="006475C9">
        <w:t>накомпотился</w:t>
      </w:r>
      <w:proofErr w:type="spellEnd"/>
      <w:r w:rsidRPr="006475C9">
        <w:t>»), тогда как этап образования детских неологизмов в норме охватывает</w:t>
      </w:r>
      <w:r w:rsidR="00845824">
        <w:t xml:space="preserve"> </w:t>
      </w:r>
      <w:r w:rsidRPr="006475C9">
        <w:t>лишь дошкольное детство. Наличие словотворчества показывает, что дети еще не умеют</w:t>
      </w:r>
      <w:r w:rsidR="00845824">
        <w:t xml:space="preserve"> </w:t>
      </w:r>
      <w:r w:rsidRPr="006475C9">
        <w:t>правильно сочетать морфемы в каждом случае в соответствии с нормами языка и</w:t>
      </w:r>
      <w:r w:rsidR="00845824">
        <w:t xml:space="preserve"> </w:t>
      </w:r>
      <w:r w:rsidRPr="006475C9">
        <w:t>правилами морфемной сочетаемости. В процессе усвоения родного языка ребенок</w:t>
      </w:r>
      <w:r w:rsidR="00845824">
        <w:t xml:space="preserve"> </w:t>
      </w:r>
      <w:r w:rsidRPr="006475C9">
        <w:t>постепенно овладевает этими нормами и безошибочно начинает употреблять сходные</w:t>
      </w:r>
      <w:r w:rsidRPr="006475C9">
        <w:br/>
        <w:t xml:space="preserve">суффиксы и приставки с нужными корнями к моменту поступления в школу (лесок, </w:t>
      </w:r>
      <w:proofErr w:type="spellStart"/>
      <w:r w:rsidRPr="006475C9">
        <w:t>номостик</w:t>
      </w:r>
      <w:proofErr w:type="spellEnd"/>
      <w:r w:rsidRPr="006475C9">
        <w:t xml:space="preserve">; пришел, но подошел). Дети с </w:t>
      </w:r>
      <w:proofErr w:type="spellStart"/>
      <w:r w:rsidRPr="006475C9">
        <w:t>дисграфией</w:t>
      </w:r>
      <w:proofErr w:type="spellEnd"/>
      <w:r w:rsidRPr="006475C9">
        <w:t xml:space="preserve"> и в школьном возрасте часто</w:t>
      </w:r>
      <w:r w:rsidR="00845824">
        <w:t xml:space="preserve"> </w:t>
      </w:r>
      <w:r w:rsidRPr="006475C9">
        <w:t>неуверенно пользуются словообразовательными моделями, допускают ошибки при</w:t>
      </w:r>
      <w:r w:rsidR="00845824">
        <w:t xml:space="preserve"> </w:t>
      </w:r>
      <w:r w:rsidRPr="006475C9">
        <w:t>употреблении суффиксов и приставок. Особенно много ошибок обнаруживается, когда</w:t>
      </w:r>
      <w:r w:rsidR="00845824">
        <w:t xml:space="preserve"> </w:t>
      </w:r>
      <w:r w:rsidRPr="006475C9">
        <w:t>школьники выполняют задания по образованию новых слов. В условиях разговорно  бытовой речи не всегда можно заметить несостоятельность в данной сфере речевой</w:t>
      </w:r>
      <w:r w:rsidRPr="006475C9">
        <w:br/>
        <w:t>деятельности, так как дети предпочитают пользоваться словами без суффиксов и</w:t>
      </w:r>
      <w:r w:rsidR="00845824">
        <w:t xml:space="preserve"> </w:t>
      </w:r>
      <w:r w:rsidRPr="006475C9">
        <w:t>приставок. Это, в свою очередь, ведет к обеднению словарного запаса и не помогает</w:t>
      </w:r>
      <w:r w:rsidR="00845824">
        <w:t xml:space="preserve"> </w:t>
      </w:r>
      <w:r w:rsidRPr="006475C9">
        <w:t>преодолевать</w:t>
      </w:r>
      <w:r w:rsidR="00845824">
        <w:t xml:space="preserve"> </w:t>
      </w:r>
      <w:proofErr w:type="spellStart"/>
      <w:r w:rsidRPr="006475C9">
        <w:t>аграмматизм</w:t>
      </w:r>
      <w:proofErr w:type="spellEnd"/>
      <w:r w:rsidRPr="006475C9">
        <w:t xml:space="preserve"> в области словообразования, так как без практики, без</w:t>
      </w:r>
      <w:r w:rsidR="00845824">
        <w:t xml:space="preserve"> </w:t>
      </w:r>
      <w:r w:rsidRPr="006475C9">
        <w:t>упражнений речевые умения не будут совершенствоваться.</w:t>
      </w:r>
      <w:r w:rsidRPr="006475C9">
        <w:br/>
        <w:t>Связная речь</w:t>
      </w:r>
      <w:r w:rsidRPr="006475C9">
        <w:br/>
        <w:t xml:space="preserve">Связная речь у третьеклассников с </w:t>
      </w:r>
      <w:proofErr w:type="spellStart"/>
      <w:r w:rsidRPr="006475C9">
        <w:t>дисграфией</w:t>
      </w:r>
      <w:proofErr w:type="spellEnd"/>
      <w:r w:rsidRPr="006475C9">
        <w:t xml:space="preserve"> страдает не в меньшей степени</w:t>
      </w:r>
      <w:proofErr w:type="gramStart"/>
      <w:r w:rsidR="00845824">
        <w:t xml:space="preserve"> </w:t>
      </w:r>
      <w:r w:rsidRPr="006475C9">
        <w:t>,</w:t>
      </w:r>
      <w:proofErr w:type="gramEnd"/>
      <w:r w:rsidRPr="006475C9">
        <w:t>чем словарь и грамматический строй. Наибольшие затруднения вызывает составление</w:t>
      </w:r>
      <w:r w:rsidR="00845824">
        <w:t xml:space="preserve"> </w:t>
      </w:r>
      <w:r w:rsidRPr="006475C9">
        <w:t>самостоятельного рассказа, а также рассказа по картинке или серии картин. При попытке</w:t>
      </w:r>
      <w:r w:rsidR="00845824">
        <w:t xml:space="preserve"> </w:t>
      </w:r>
      <w:r w:rsidRPr="006475C9">
        <w:t xml:space="preserve">рассказать по картинке ребенок непоследовательно переходит с описания одной детали </w:t>
      </w:r>
      <w:proofErr w:type="spellStart"/>
      <w:r w:rsidRPr="006475C9">
        <w:lastRenderedPageBreak/>
        <w:t>надругую</w:t>
      </w:r>
      <w:proofErr w:type="spellEnd"/>
      <w:r w:rsidRPr="006475C9">
        <w:t xml:space="preserve">, затем возвращается на </w:t>
      </w:r>
      <w:proofErr w:type="gramStart"/>
      <w:r w:rsidRPr="006475C9">
        <w:t>предыдущую</w:t>
      </w:r>
      <w:proofErr w:type="gramEnd"/>
      <w:r w:rsidRPr="006475C9">
        <w:t>. Другой вид связной речи - пересказ текста -</w:t>
      </w:r>
      <w:r w:rsidRPr="006475C9">
        <w:br/>
        <w:t>дается младшим школьникам лучше, особенно если у кого-нибудь достаточно хорошо</w:t>
      </w:r>
      <w:r w:rsidR="00422269">
        <w:t xml:space="preserve"> </w:t>
      </w:r>
      <w:r w:rsidRPr="006475C9">
        <w:t>развита механическая память. Но в большинстве случаев пересказ получается неполным, с</w:t>
      </w:r>
      <w:r w:rsidR="00422269">
        <w:t xml:space="preserve"> </w:t>
      </w:r>
      <w:r w:rsidRPr="006475C9">
        <w:t xml:space="preserve">пропуском многих, в том числе существенных, деталей, с перестановкой частей, </w:t>
      </w:r>
      <w:proofErr w:type="spellStart"/>
      <w:r w:rsidRPr="006475C9">
        <w:t>чтоговорит</w:t>
      </w:r>
      <w:proofErr w:type="spellEnd"/>
      <w:r w:rsidRPr="006475C9">
        <w:t xml:space="preserve"> о недостаточном понимании смысла услышанного. Многие дети не приступают </w:t>
      </w:r>
      <w:proofErr w:type="spellStart"/>
      <w:r w:rsidRPr="006475C9">
        <w:t>ксамостоятельному</w:t>
      </w:r>
      <w:proofErr w:type="spellEnd"/>
      <w:r w:rsidRPr="006475C9">
        <w:t xml:space="preserve"> пересказу и ждут наводящих вопросов. Причем, им понадобятся </w:t>
      </w:r>
      <w:proofErr w:type="spellStart"/>
      <w:r w:rsidRPr="006475C9">
        <w:t>непроблемные</w:t>
      </w:r>
      <w:proofErr w:type="spellEnd"/>
      <w:r w:rsidRPr="006475C9">
        <w:t>, а подробные, воспроизводящие сюжет текста вопросы.</w:t>
      </w:r>
      <w:r w:rsidRPr="006475C9">
        <w:br/>
        <w:t>Коррекция недостатков в развитии связной речи у учащихся четвертых классов</w:t>
      </w:r>
      <w:r w:rsidR="00422269">
        <w:t xml:space="preserve"> </w:t>
      </w:r>
      <w:r w:rsidRPr="006475C9">
        <w:t>осуществляется на всех логопедических занятиях независимо от темы: дети учатся полно</w:t>
      </w:r>
      <w:r w:rsidR="00422269">
        <w:t xml:space="preserve"> </w:t>
      </w:r>
      <w:r w:rsidRPr="006475C9">
        <w:t>подробно планировать выполнение того или иного занятия, объяснять свой ответ. При</w:t>
      </w:r>
      <w:r w:rsidR="00422269">
        <w:t xml:space="preserve"> </w:t>
      </w:r>
      <w:r w:rsidRPr="006475C9">
        <w:t>ответах дети должны пользоваться полными развернутыми предложениями, при этом</w:t>
      </w:r>
      <w:r w:rsidR="00422269">
        <w:t xml:space="preserve"> </w:t>
      </w:r>
      <w:r w:rsidRPr="006475C9">
        <w:t>использовать несколько предложений, чтобы составилось маленькое связное</w:t>
      </w:r>
      <w:r w:rsidR="00422269">
        <w:t xml:space="preserve"> </w:t>
      </w:r>
      <w:r w:rsidRPr="006475C9">
        <w:t>высказывание. Учитель-логопед поощряет попытки детей строить развернутые ответы с</w:t>
      </w:r>
      <w:r w:rsidR="00422269">
        <w:t xml:space="preserve"> </w:t>
      </w:r>
      <w:r w:rsidRPr="006475C9">
        <w:t>помощью вопросов. Постепенно опорные вопросы сворачиваются, остается помощь в</w:t>
      </w:r>
      <w:r w:rsidRPr="006475C9">
        <w:br/>
        <w:t>виде побуждения к составлению рассказа.</w:t>
      </w:r>
      <w:r w:rsidRPr="006475C9">
        <w:br/>
      </w:r>
      <w:r w:rsidRPr="006475C9">
        <w:br/>
      </w:r>
      <w:proofErr w:type="gramStart"/>
      <w:r w:rsidRPr="006475C9">
        <w:t>Настоящая программа разработана на основе методических рекомендаций ведущих</w:t>
      </w:r>
      <w:r w:rsidR="00422269">
        <w:t xml:space="preserve"> </w:t>
      </w:r>
      <w:r w:rsidRPr="006475C9">
        <w:t xml:space="preserve">специалистов в области логопедии Козыревой Л.М., </w:t>
      </w:r>
      <w:proofErr w:type="spellStart"/>
      <w:r w:rsidRPr="006475C9">
        <w:t>Ефименковой</w:t>
      </w:r>
      <w:proofErr w:type="spellEnd"/>
      <w:r w:rsidRPr="006475C9">
        <w:t xml:space="preserve"> Л.Н., </w:t>
      </w:r>
      <w:proofErr w:type="spellStart"/>
      <w:r w:rsidRPr="006475C9">
        <w:t>Мисаренко</w:t>
      </w:r>
      <w:proofErr w:type="spellEnd"/>
      <w:r w:rsidRPr="006475C9">
        <w:t xml:space="preserve"> Г.Г.,</w:t>
      </w:r>
      <w:proofErr w:type="spellStart"/>
      <w:r w:rsidRPr="006475C9">
        <w:t>Садовниковой</w:t>
      </w:r>
      <w:proofErr w:type="spellEnd"/>
      <w:r w:rsidRPr="006475C9">
        <w:t xml:space="preserve"> И.Н., </w:t>
      </w:r>
      <w:proofErr w:type="spellStart"/>
      <w:r w:rsidRPr="006475C9">
        <w:t>Лалаевой</w:t>
      </w:r>
      <w:proofErr w:type="spellEnd"/>
      <w:r w:rsidRPr="006475C9">
        <w:t xml:space="preserve"> Р.И., Коноваленко В.В., Коноваленко С.В., </w:t>
      </w:r>
      <w:proofErr w:type="spellStart"/>
      <w:r w:rsidRPr="006475C9">
        <w:t>Тикуновой</w:t>
      </w:r>
      <w:proofErr w:type="spellEnd"/>
      <w:r w:rsidRPr="006475C9">
        <w:t xml:space="preserve"> Л.И.,</w:t>
      </w:r>
      <w:r w:rsidRPr="006475C9">
        <w:br/>
        <w:t xml:space="preserve">Игнатьевой Т.В., Лопухиной И.С. и с опорой на общеобразовательную </w:t>
      </w:r>
      <w:proofErr w:type="spellStart"/>
      <w:r w:rsidRPr="006475C9">
        <w:t>программуначальной</w:t>
      </w:r>
      <w:proofErr w:type="spellEnd"/>
      <w:r w:rsidRPr="006475C9">
        <w:t xml:space="preserve"> школы (1-4) по русскому языку, автор </w:t>
      </w:r>
      <w:proofErr w:type="spellStart"/>
      <w:r w:rsidRPr="006475C9">
        <w:t>Рамзаева</w:t>
      </w:r>
      <w:proofErr w:type="spellEnd"/>
      <w:r w:rsidRPr="006475C9">
        <w:t xml:space="preserve"> Т.Г.</w:t>
      </w:r>
      <w:r w:rsidRPr="006475C9">
        <w:br/>
        <w:t>Программа может быть</w:t>
      </w:r>
      <w:proofErr w:type="gramEnd"/>
      <w:r w:rsidRPr="006475C9">
        <w:t xml:space="preserve"> дополнена, изменена по ходу работы над ней.</w:t>
      </w:r>
      <w:r w:rsidRPr="006475C9">
        <w:br/>
      </w:r>
    </w:p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E9491C" w:rsidRDefault="00E9491C" w:rsidP="006475C9"/>
    <w:p w:rsidR="0086308A" w:rsidRDefault="0086308A" w:rsidP="006475C9"/>
    <w:p w:rsidR="00FD5407" w:rsidRPr="006475C9" w:rsidRDefault="00FD5407" w:rsidP="006475C9">
      <w:r w:rsidRPr="006475C9">
        <w:lastRenderedPageBreak/>
        <w:t>Учебно-тематический план 1 класс.</w:t>
      </w:r>
    </w:p>
    <w:p w:rsidR="00FD5407" w:rsidRPr="006475C9" w:rsidRDefault="00FD5407" w:rsidP="006475C9">
      <w:r w:rsidRPr="006475C9">
        <w:t>Содержание образовательной программы</w:t>
      </w:r>
    </w:p>
    <w:p w:rsidR="00FD5407" w:rsidRPr="006475C9" w:rsidRDefault="00FD5407" w:rsidP="006475C9"/>
    <w:tbl>
      <w:tblPr>
        <w:tblW w:w="9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800"/>
        <w:gridCol w:w="5580"/>
        <w:gridCol w:w="1620"/>
      </w:tblGrid>
      <w:tr w:rsidR="00FD5407" w:rsidRPr="006475C9" w:rsidTr="00380C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№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Раздел,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Тема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Кол-во</w:t>
            </w:r>
            <w:r w:rsidRPr="006475C9">
              <w:br/>
              <w:t>часов</w:t>
            </w:r>
          </w:p>
        </w:tc>
      </w:tr>
      <w:tr w:rsidR="00FD5407" w:rsidRPr="006475C9" w:rsidTr="00380C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1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657066" w:rsidP="006475C9">
            <w:r>
              <w:t>Логопедическое обследование</w:t>
            </w:r>
            <w:r w:rsidR="00FD5407" w:rsidRPr="006475C9">
              <w:t xml:space="preserve">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2</w:t>
            </w:r>
          </w:p>
        </w:tc>
      </w:tr>
      <w:tr w:rsidR="00FD5407" w:rsidRPr="006475C9" w:rsidTr="00380C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2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Предложение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Понятие о предложении. Большая буква в начале предложения.</w:t>
            </w:r>
            <w:r w:rsidRPr="006475C9">
              <w:br/>
              <w:t>Интонационная законченность предложения.</w:t>
            </w:r>
            <w:r w:rsidRPr="006475C9">
              <w:br/>
              <w:t xml:space="preserve">Составление предложений из </w:t>
            </w:r>
            <w:proofErr w:type="spellStart"/>
            <w:r w:rsidRPr="006475C9">
              <w:t>трѐх</w:t>
            </w:r>
            <w:proofErr w:type="spellEnd"/>
            <w:r w:rsidRPr="006475C9">
              <w:t xml:space="preserve"> слов.</w:t>
            </w:r>
            <w:r w:rsidRPr="006475C9">
              <w:br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3</w:t>
            </w:r>
          </w:p>
        </w:tc>
      </w:tr>
      <w:tr w:rsidR="00FD5407" w:rsidRPr="006475C9" w:rsidTr="00380C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3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Слово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Слово (понятие).</w:t>
            </w:r>
            <w:r w:rsidRPr="006475C9">
              <w:br/>
              <w:t>Многозначные слова.</w:t>
            </w:r>
            <w:r w:rsidRPr="006475C9">
              <w:br/>
              <w:t>Различение понятий «Слово-предложение».</w:t>
            </w:r>
            <w:r w:rsidRPr="006475C9">
              <w:br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3</w:t>
            </w:r>
          </w:p>
        </w:tc>
      </w:tr>
      <w:tr w:rsidR="00FD5407" w:rsidRPr="006475C9" w:rsidTr="00380C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4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Слоговой анализ и синтез слов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Выделение первого слога в слове. Слогообразующая роль гласных звуков.</w:t>
            </w:r>
            <w:r w:rsidRPr="006475C9">
              <w:br/>
              <w:t>Определение порядка слогов в слове.</w:t>
            </w:r>
            <w:r w:rsidRPr="006475C9">
              <w:br/>
              <w:t>Составление слов из слогов.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3</w:t>
            </w:r>
          </w:p>
        </w:tc>
      </w:tr>
      <w:tr w:rsidR="00FD5407" w:rsidRPr="006475C9" w:rsidTr="00380C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5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Звуковой анализ и синтез слов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  Выделение первого звука в слове.</w:t>
            </w:r>
            <w:r w:rsidRPr="006475C9">
              <w:br/>
              <w:t>Определение количества и места звуков в слове. Различие звуков и букв. Деление слов на слоги Составление слов из слогов.</w:t>
            </w:r>
            <w:r w:rsidRPr="006475C9">
              <w:br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3</w:t>
            </w:r>
          </w:p>
        </w:tc>
      </w:tr>
      <w:tr w:rsidR="00FD5407" w:rsidRPr="006475C9" w:rsidTr="00380C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6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Ударение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Ударение. Соотношение слова с его ритмическим рисунком. Смыслоразличительная роль</w:t>
            </w:r>
            <w:r w:rsidRPr="006475C9">
              <w:br/>
              <w:t>ударения. Выделение ударного слога в слове, его ударного гласного.</w:t>
            </w:r>
            <w:r w:rsidRPr="006475C9">
              <w:br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2</w:t>
            </w:r>
          </w:p>
        </w:tc>
      </w:tr>
      <w:tr w:rsidR="00FD5407" w:rsidRPr="006475C9" w:rsidTr="00380C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7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Гласные и согласные звуки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Образование гласных звуков.</w:t>
            </w:r>
            <w:r w:rsidRPr="006475C9">
              <w:br/>
              <w:t>Образование согласных звуков.</w:t>
            </w:r>
            <w:r w:rsidRPr="006475C9">
              <w:br/>
              <w:t>Дифференциация гласных и согласных звуков.</w:t>
            </w:r>
            <w:r w:rsidRPr="006475C9">
              <w:br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3</w:t>
            </w:r>
          </w:p>
        </w:tc>
      </w:tr>
      <w:tr w:rsidR="00FD5407" w:rsidRPr="006475C9" w:rsidTr="00380C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8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Звонкие и глухие согласные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Уточнение артикуляции и акустических признаков звонких и глухих согласных.</w:t>
            </w:r>
            <w:r w:rsidRPr="006475C9">
              <w:br/>
              <w:t>Дифференциация [б-п] в устной и письменной речи.</w:t>
            </w:r>
            <w:r w:rsidRPr="006475C9">
              <w:br/>
            </w:r>
            <w:proofErr w:type="spellStart"/>
            <w:r w:rsidRPr="006475C9">
              <w:t>Дифференциациа</w:t>
            </w:r>
            <w:proofErr w:type="spellEnd"/>
            <w:r w:rsidRPr="006475C9">
              <w:t xml:space="preserve"> [д-т] в устной и письменной речи.</w:t>
            </w:r>
            <w:r w:rsidRPr="006475C9">
              <w:br/>
              <w:t>Дифференциация [г-к] в устной и письменной речи.</w:t>
            </w:r>
            <w:r w:rsidRPr="006475C9">
              <w:br/>
              <w:t>Дифференциация з-с в устной и письменной речи.</w:t>
            </w:r>
            <w:r w:rsidRPr="006475C9">
              <w:br/>
              <w:t>Дифференциация в-ф в устной и письменной речи.</w:t>
            </w:r>
            <w:r w:rsidRPr="006475C9">
              <w:br/>
              <w:t>Дифференциация Ш-Ж в устной и письменной речи.</w:t>
            </w:r>
            <w:r w:rsidRPr="006475C9">
              <w:br/>
              <w:t>Дифференциация [ч-щ] в устной и письменной речи.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8</w:t>
            </w:r>
          </w:p>
        </w:tc>
      </w:tr>
      <w:tr w:rsidR="00FD5407" w:rsidRPr="006475C9" w:rsidTr="00380C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9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Сонорные согласные звуки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Звук [Л]. Буква Л. Звук [Р]. Буква Р.</w:t>
            </w:r>
            <w:r w:rsidRPr="006475C9">
              <w:br/>
              <w:t>Дифференциация [р-л] в предложениях.</w:t>
            </w:r>
            <w:r w:rsidRPr="006475C9">
              <w:br/>
              <w:t>Дифференциация [р-л] в слогах и словах.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3</w:t>
            </w:r>
          </w:p>
        </w:tc>
      </w:tr>
      <w:tr w:rsidR="00FD5407" w:rsidRPr="006475C9" w:rsidTr="00380C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10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Развитие связной речи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Обучение последовательному пересказу по вопросам.</w:t>
            </w:r>
            <w:r w:rsidRPr="006475C9">
              <w:br/>
              <w:t xml:space="preserve">Обучение последовательному пересказу с опорой </w:t>
            </w:r>
            <w:r w:rsidRPr="006475C9">
              <w:lastRenderedPageBreak/>
              <w:t>на действия.</w:t>
            </w:r>
            <w:r w:rsidRPr="006475C9">
              <w:br/>
              <w:t>Обучение последовательному пересказу с опорой на предметные картинки.</w:t>
            </w:r>
            <w:r w:rsidRPr="006475C9">
              <w:br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lastRenderedPageBreak/>
              <w:t>3</w:t>
            </w:r>
          </w:p>
        </w:tc>
      </w:tr>
      <w:tr w:rsidR="00FD5407" w:rsidRPr="006475C9" w:rsidTr="00380C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Итого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/>
        </w:tc>
        <w:tc>
          <w:tcPr>
            <w:tcW w:w="1620" w:type="dxa"/>
            <w:vAlign w:val="center"/>
          </w:tcPr>
          <w:p w:rsidR="00FD5407" w:rsidRPr="006475C9" w:rsidRDefault="00FD5407" w:rsidP="006475C9">
            <w:r w:rsidRPr="006475C9">
              <w:t>33</w:t>
            </w:r>
          </w:p>
        </w:tc>
      </w:tr>
    </w:tbl>
    <w:p w:rsidR="004B1BB9" w:rsidRDefault="004B1BB9" w:rsidP="004B1BB9">
      <w:pPr>
        <w:jc w:val="center"/>
      </w:pPr>
    </w:p>
    <w:p w:rsidR="004B1BB9" w:rsidRDefault="004B1BB9" w:rsidP="004B1BB9">
      <w:pPr>
        <w:jc w:val="center"/>
      </w:pPr>
    </w:p>
    <w:p w:rsidR="00FD5407" w:rsidRPr="006475C9" w:rsidRDefault="00FD5407" w:rsidP="004B1BB9">
      <w:pPr>
        <w:jc w:val="center"/>
      </w:pPr>
      <w:r w:rsidRPr="006475C9">
        <w:t>Учебно-тематический план 2 класс</w:t>
      </w:r>
    </w:p>
    <w:p w:rsidR="00FD5407" w:rsidRPr="006475C9" w:rsidRDefault="00FD5407" w:rsidP="004B1BB9">
      <w:pPr>
        <w:jc w:val="center"/>
      </w:pPr>
      <w:r w:rsidRPr="006475C9">
        <w:t>Содержание образовательной программы.</w:t>
      </w:r>
      <w:r w:rsidRPr="006475C9">
        <w:br/>
      </w:r>
    </w:p>
    <w:tbl>
      <w:tblPr>
        <w:tblW w:w="9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800"/>
        <w:gridCol w:w="5580"/>
        <w:gridCol w:w="1620"/>
      </w:tblGrid>
      <w:tr w:rsidR="00FD5407" w:rsidRPr="006475C9" w:rsidTr="00380C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№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Раздел,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тема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Кол-во</w:t>
            </w:r>
            <w:r w:rsidRPr="006475C9">
              <w:br/>
              <w:t>часов</w:t>
            </w:r>
          </w:p>
        </w:tc>
      </w:tr>
      <w:tr w:rsidR="00FD5407" w:rsidRPr="006475C9" w:rsidTr="00380C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1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657066" w:rsidP="006475C9">
            <w:r>
              <w:t>Логопедическое обследование</w:t>
            </w:r>
            <w:r w:rsidR="00FD5407" w:rsidRPr="006475C9">
              <w:t xml:space="preserve">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2</w:t>
            </w:r>
          </w:p>
        </w:tc>
      </w:tr>
      <w:tr w:rsidR="00FD5407" w:rsidRPr="006475C9" w:rsidTr="00380C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2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Предложение и слово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Предложение и слово. Главные члены предложения.</w:t>
            </w:r>
            <w:r w:rsidRPr="006475C9">
              <w:br/>
              <w:t>Интонационная законченность предложения.</w:t>
            </w:r>
            <w:r w:rsidRPr="006475C9">
              <w:br/>
              <w:t>Слова, обозначающие предмет.</w:t>
            </w:r>
            <w:r w:rsidRPr="006475C9">
              <w:br/>
              <w:t>Слова, обозначающие действие предмета.</w:t>
            </w:r>
            <w:r w:rsidRPr="006475C9">
              <w:br/>
              <w:t>Слова, обозначающие признак предмета.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5</w:t>
            </w:r>
          </w:p>
        </w:tc>
      </w:tr>
      <w:tr w:rsidR="00FD5407" w:rsidRPr="006475C9" w:rsidTr="00380C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3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Слогообразующая роль гласного. Ударение.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Слогообразующая роль гласного. Слоговой анализ и синтез слов.</w:t>
            </w:r>
            <w:r w:rsidRPr="006475C9">
              <w:br/>
              <w:t>Слог. Деление слов на слоги.</w:t>
            </w:r>
            <w:r w:rsidRPr="006475C9">
              <w:br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2</w:t>
            </w:r>
          </w:p>
        </w:tc>
      </w:tr>
      <w:tr w:rsidR="00FD5407" w:rsidRPr="006475C9" w:rsidTr="00380C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4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proofErr w:type="spellStart"/>
            <w:r w:rsidRPr="006475C9">
              <w:t>Твѐрдые</w:t>
            </w:r>
            <w:proofErr w:type="spellEnd"/>
            <w:r w:rsidRPr="006475C9">
              <w:t xml:space="preserve"> и мягкие согласные звуки и буквы.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Мягкий знак на конце слова. Смыслоразличительная роль мягкого знака на конце слова.</w:t>
            </w:r>
            <w:r w:rsidRPr="006475C9">
              <w:br/>
              <w:t>Мягкий знак в середине слова. Смыслоразличительная роль мягкого знака в середине</w:t>
            </w:r>
            <w:r w:rsidRPr="006475C9">
              <w:br/>
              <w:t>слова.</w:t>
            </w:r>
            <w:r w:rsidRPr="006475C9">
              <w:br/>
              <w:t>Разделительный мягкий знак.</w:t>
            </w:r>
            <w:r w:rsidRPr="006475C9">
              <w:br/>
              <w:t>Дифференциация гласных [а-я] в слогах, словах и предложениях устно и на письме.</w:t>
            </w:r>
            <w:r w:rsidRPr="006475C9">
              <w:br/>
              <w:t>Дифференциация гласных [о-е] в слогах, словах и предложениях устно и на письме.</w:t>
            </w:r>
            <w:r w:rsidRPr="006475C9">
              <w:br/>
              <w:t>Дифференциация гласных [у-ю] в слогах, словах и предложениях устно и на письме.</w:t>
            </w:r>
            <w:r w:rsidRPr="006475C9">
              <w:br/>
              <w:t>Дифференциация гласных [и-ы] в слогах, словах и предложениях устно и на письме.</w:t>
            </w:r>
            <w:r w:rsidRPr="006475C9">
              <w:br/>
              <w:t>Дифференциация гласных [ю-ѐ] в слогах, словах и предложениях устно и на письме.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8</w:t>
            </w:r>
          </w:p>
        </w:tc>
      </w:tr>
      <w:tr w:rsidR="00FD5407" w:rsidRPr="006475C9" w:rsidTr="00380C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5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Глухие и звонкие согласные звуки. Парные согласные.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Выделение звонких и глухих согласных из ряда звуков.</w:t>
            </w:r>
            <w:r w:rsidRPr="006475C9">
              <w:br/>
              <w:t>Дифференциация [б-п] в устной и письменной речи.</w:t>
            </w:r>
            <w:r w:rsidRPr="006475C9">
              <w:br/>
              <w:t>Дифференциация [т-д] в устной и письменной речи.</w:t>
            </w:r>
            <w:r w:rsidRPr="006475C9">
              <w:br/>
              <w:t>Дифференциация [г-к] в устной и письменной речи.</w:t>
            </w:r>
            <w:r w:rsidRPr="006475C9">
              <w:br/>
              <w:t>Дифференциация [з-с] в устной и письменной речи.</w:t>
            </w:r>
            <w:r w:rsidRPr="006475C9">
              <w:br/>
              <w:t>Дифференциация [в-ф] в устной и письменной речи.</w:t>
            </w:r>
            <w:r w:rsidRPr="006475C9">
              <w:br/>
              <w:t xml:space="preserve">Дифференциация [ш-ж] в устной и письменной </w:t>
            </w:r>
            <w:r w:rsidRPr="006475C9">
              <w:lastRenderedPageBreak/>
              <w:t>речи.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lastRenderedPageBreak/>
              <w:t>7</w:t>
            </w:r>
          </w:p>
        </w:tc>
      </w:tr>
      <w:tr w:rsidR="00FD5407" w:rsidRPr="006475C9" w:rsidTr="00380C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lastRenderedPageBreak/>
              <w:t xml:space="preserve">6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Согласные, имеющие артикуляционно- акустическое сходство.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Дифференциация [з-ж) в устной и письменной речи.</w:t>
            </w:r>
            <w:r w:rsidRPr="006475C9">
              <w:br/>
              <w:t>Дифференциация [с-ш] в устной и письменной речи.</w:t>
            </w:r>
            <w:r w:rsidRPr="006475C9">
              <w:br/>
              <w:t>Дифференциация [ч-</w:t>
            </w:r>
            <w:proofErr w:type="spellStart"/>
            <w:r w:rsidRPr="006475C9">
              <w:t>ть</w:t>
            </w:r>
            <w:proofErr w:type="spellEnd"/>
            <w:r w:rsidRPr="006475C9">
              <w:t>] в устной и письменной речи.</w:t>
            </w:r>
            <w:r w:rsidRPr="006475C9">
              <w:br/>
              <w:t>Дифференциация [с-ц] в устной и письменной речи.</w:t>
            </w:r>
            <w:r w:rsidRPr="006475C9">
              <w:br/>
              <w:t>Дифференциация [</w:t>
            </w:r>
            <w:proofErr w:type="spellStart"/>
            <w:r w:rsidRPr="006475C9">
              <w:t>сь</w:t>
            </w:r>
            <w:proofErr w:type="spellEnd"/>
            <w:r w:rsidRPr="006475C9">
              <w:t>-щ] в устной и письменной речи.</w:t>
            </w:r>
            <w:r w:rsidRPr="006475C9">
              <w:br/>
              <w:t>Дифференциация [щ-ч] в устной и письменной речи.</w:t>
            </w:r>
            <w:r w:rsidRPr="006475C9">
              <w:br/>
              <w:t>Дифференциация [ц-т] в устной и письменной речи.</w:t>
            </w:r>
            <w:r w:rsidRPr="006475C9">
              <w:br/>
              <w:t>Дифференциация [ц-ч] в устной и письменной речи.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8</w:t>
            </w:r>
          </w:p>
        </w:tc>
      </w:tr>
      <w:tr w:rsidR="00FD5407" w:rsidRPr="006475C9" w:rsidTr="00380C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7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Развитие связной речи. 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Обучение последовательному пересказу по вопросам.</w:t>
            </w:r>
            <w:r w:rsidRPr="006475C9">
              <w:br/>
              <w:t>Обучение последовательному пересказу с опорой на действия.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2</w:t>
            </w:r>
          </w:p>
        </w:tc>
      </w:tr>
      <w:tr w:rsidR="00FD5407" w:rsidRPr="006475C9" w:rsidTr="00380C7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/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 Итого</w:t>
            </w:r>
          </w:p>
        </w:tc>
        <w:tc>
          <w:tcPr>
            <w:tcW w:w="1620" w:type="dxa"/>
            <w:vAlign w:val="center"/>
          </w:tcPr>
          <w:p w:rsidR="00FD5407" w:rsidRPr="006475C9" w:rsidRDefault="00FD5407" w:rsidP="006475C9">
            <w:r w:rsidRPr="006475C9">
              <w:t>34</w:t>
            </w:r>
          </w:p>
        </w:tc>
      </w:tr>
    </w:tbl>
    <w:p w:rsidR="00FD5407" w:rsidRPr="006475C9" w:rsidRDefault="00FD5407" w:rsidP="006475C9">
      <w:r w:rsidRPr="006475C9">
        <w:br/>
        <w:t>Использование лексических тем</w:t>
      </w:r>
      <w:r w:rsidRPr="006475C9">
        <w:br/>
        <w:t xml:space="preserve">«Овощи - </w:t>
      </w:r>
      <w:proofErr w:type="spellStart"/>
      <w:r w:rsidRPr="006475C9">
        <w:t>фрукты».«Осень».«Мебель».«Посуда».«Насекомые</w:t>
      </w:r>
      <w:proofErr w:type="spellEnd"/>
      <w:r w:rsidRPr="006475C9">
        <w:t>».</w:t>
      </w:r>
      <w:r w:rsidRPr="006475C9">
        <w:br/>
        <w:t>«</w:t>
      </w:r>
      <w:proofErr w:type="spellStart"/>
      <w:r w:rsidRPr="006475C9">
        <w:t>Рыбы».«Профессии».«Семья</w:t>
      </w:r>
      <w:proofErr w:type="spellEnd"/>
      <w:r w:rsidRPr="006475C9">
        <w:t>».</w:t>
      </w:r>
      <w:r w:rsidRPr="006475C9">
        <w:br/>
        <w:t>«Зима». Особенности зимы родного края.</w:t>
      </w:r>
      <w:r w:rsidRPr="006475C9">
        <w:br/>
        <w:t>«Зимующие птицы».</w:t>
      </w:r>
      <w:r w:rsidRPr="006475C9">
        <w:br/>
        <w:t>«Животные леса».</w:t>
      </w:r>
      <w:r w:rsidRPr="006475C9">
        <w:br/>
        <w:t>«Детеныши животных».</w:t>
      </w:r>
      <w:r w:rsidRPr="006475C9">
        <w:br/>
        <w:t>«Весна». Особенности весны в нашем крае.</w:t>
      </w:r>
      <w:r w:rsidRPr="006475C9">
        <w:br/>
        <w:t>«Домашние животные».</w:t>
      </w:r>
      <w:r w:rsidRPr="006475C9">
        <w:br/>
        <w:t>«Растения весной».</w:t>
      </w:r>
    </w:p>
    <w:p w:rsidR="00FD5407" w:rsidRPr="006475C9" w:rsidRDefault="00FD5407" w:rsidP="006475C9"/>
    <w:p w:rsidR="00FD5407" w:rsidRPr="006475C9" w:rsidRDefault="00FD5407" w:rsidP="006475C9">
      <w:r w:rsidRPr="006475C9">
        <w:br/>
      </w:r>
    </w:p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>
      <w:r w:rsidRPr="006475C9">
        <w:t>Учебно-тематический план</w:t>
      </w:r>
    </w:p>
    <w:p w:rsidR="00FD5407" w:rsidRPr="006475C9" w:rsidRDefault="00FD5407" w:rsidP="006475C9">
      <w:r w:rsidRPr="006475C9">
        <w:t>Содержание образовательной программы 3 класс</w:t>
      </w:r>
    </w:p>
    <w:p w:rsidR="00FD5407" w:rsidRPr="006475C9" w:rsidRDefault="00FD5407" w:rsidP="006475C9"/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620"/>
        <w:gridCol w:w="5400"/>
        <w:gridCol w:w="1980"/>
      </w:tblGrid>
      <w:tr w:rsidR="00FD5407" w:rsidRPr="006475C9" w:rsidTr="00380C7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№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Раздел,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9731ED" w:rsidP="009731ED">
            <w:pPr>
              <w:jc w:val="center"/>
            </w:pPr>
            <w:r>
              <w:t>Т</w:t>
            </w:r>
            <w:r w:rsidR="00FD5407" w:rsidRPr="006475C9">
              <w:t>ема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Кол-во</w:t>
            </w:r>
            <w:r w:rsidRPr="006475C9">
              <w:br/>
              <w:t>часов</w:t>
            </w:r>
          </w:p>
        </w:tc>
      </w:tr>
      <w:tr w:rsidR="00FD5407" w:rsidRPr="006475C9" w:rsidTr="00380C7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1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9731ED" w:rsidP="006475C9">
            <w:r>
              <w:t>Логопедическое обследование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2</w:t>
            </w:r>
          </w:p>
        </w:tc>
      </w:tr>
      <w:tr w:rsidR="00FD5407" w:rsidRPr="006475C9" w:rsidTr="00380C7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2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Слоговой анализ и синтез слов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Слово и слог. Уточнение понятий.</w:t>
            </w:r>
            <w:r w:rsidRPr="006475C9">
              <w:br/>
              <w:t>Выделение первого слога в слове. Слогообразующая роль гласных букв.</w:t>
            </w:r>
            <w:r w:rsidRPr="006475C9">
              <w:br/>
              <w:t>Определение количества слогов в слове. Составление слов из слогов.</w:t>
            </w:r>
            <w:r w:rsidRPr="006475C9">
              <w:br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lastRenderedPageBreak/>
              <w:t>3</w:t>
            </w:r>
          </w:p>
        </w:tc>
      </w:tr>
      <w:tr w:rsidR="00FD5407" w:rsidRPr="006475C9" w:rsidTr="00380C7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lastRenderedPageBreak/>
              <w:t xml:space="preserve">3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Обозначение мягкости с помощью Ь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Мягкий знак в конце слова.</w:t>
            </w:r>
            <w:r w:rsidRPr="006475C9">
              <w:br/>
              <w:t>Мягкий знак в середине слова.</w:t>
            </w:r>
            <w:r w:rsidRPr="006475C9">
              <w:br/>
              <w:t>Разделительный мягкий знак.</w:t>
            </w:r>
            <w:r w:rsidRPr="006475C9">
              <w:br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3</w:t>
            </w:r>
          </w:p>
        </w:tc>
      </w:tr>
      <w:tr w:rsidR="00FD5407" w:rsidRPr="006475C9" w:rsidTr="00380C7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4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Обозначение мягкости с помощью гласных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Твердые и мягкие согласные звуки перед гласными А-Я, О-Ё, У-Ю, Ы-И, Э-Е.</w:t>
            </w:r>
            <w:r w:rsidRPr="006475C9">
              <w:br/>
              <w:t xml:space="preserve">Непарные </w:t>
            </w:r>
            <w:proofErr w:type="spellStart"/>
            <w:r w:rsidRPr="006475C9">
              <w:t>твѐрдые</w:t>
            </w:r>
            <w:proofErr w:type="spellEnd"/>
            <w:r w:rsidRPr="006475C9">
              <w:t xml:space="preserve"> согласные звуки [ж], [ш],[ц].</w:t>
            </w:r>
            <w:r w:rsidRPr="006475C9">
              <w:br/>
              <w:t>Непарные мягкие согласные звуки [ч], [щ],[й].</w:t>
            </w:r>
            <w:r w:rsidRPr="006475C9">
              <w:br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3</w:t>
            </w:r>
          </w:p>
        </w:tc>
      </w:tr>
      <w:tr w:rsidR="00FD5407" w:rsidRPr="006475C9" w:rsidTr="00380C7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5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Непарные согласные. Глухие и звонкие согласные.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Непарные глухие согласные X, Ц, Ч, Щ.</w:t>
            </w:r>
            <w:r w:rsidRPr="006475C9">
              <w:br/>
              <w:t>Непарные звонкие согласные Й, Л, М, Н.</w:t>
            </w:r>
            <w:r w:rsidRPr="006475C9">
              <w:br/>
              <w:t>Оглушение звонких согласных в середине слова.</w:t>
            </w:r>
          </w:p>
          <w:p w:rsidR="00FD5407" w:rsidRPr="006475C9" w:rsidRDefault="00FD5407" w:rsidP="006475C9">
            <w:r w:rsidRPr="006475C9">
              <w:t>Оглушение звонких согласных на конце слов.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4</w:t>
            </w:r>
          </w:p>
        </w:tc>
      </w:tr>
      <w:tr w:rsidR="00FD5407" w:rsidRPr="006475C9" w:rsidTr="00380C7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6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Предложение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 Повествовательные предложения.</w:t>
            </w:r>
            <w:r w:rsidRPr="006475C9">
              <w:br/>
              <w:t>Вопросительные предложения.</w:t>
            </w:r>
            <w:r w:rsidRPr="006475C9">
              <w:br/>
              <w:t>Восклицательные предложения.</w:t>
            </w:r>
            <w:r w:rsidRPr="006475C9">
              <w:br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3</w:t>
            </w:r>
          </w:p>
        </w:tc>
      </w:tr>
      <w:tr w:rsidR="00FD5407" w:rsidRPr="006475C9" w:rsidTr="00380C7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7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Морфологический состав слова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Корень как главная часть слова.</w:t>
            </w:r>
            <w:r w:rsidRPr="006475C9">
              <w:br/>
              <w:t>Родственные слова.</w:t>
            </w:r>
            <w:r w:rsidRPr="006475C9">
              <w:br/>
              <w:t>Однокоренные слова, не являющиеся родственными.</w:t>
            </w:r>
            <w:r w:rsidRPr="006475C9">
              <w:br/>
              <w:t>Дифференциация родственных и однокоренных слов.</w:t>
            </w:r>
            <w:r w:rsidRPr="006475C9">
              <w:br/>
              <w:t xml:space="preserve">Сложные слова. Соединительная гласная е или </w:t>
            </w:r>
            <w:proofErr w:type="spellStart"/>
            <w:r w:rsidRPr="006475C9">
              <w:t>ов</w:t>
            </w:r>
            <w:proofErr w:type="spellEnd"/>
            <w:r w:rsidRPr="006475C9">
              <w:t xml:space="preserve"> середине слова. Приставка.</w:t>
            </w:r>
            <w:r w:rsidRPr="006475C9">
              <w:br/>
              <w:t>Префиксальный способ образования слов.</w:t>
            </w:r>
            <w:r w:rsidRPr="006475C9">
              <w:br/>
              <w:t>Суффикс. Суффиксальный способ образования слов. Окончание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7</w:t>
            </w:r>
          </w:p>
        </w:tc>
      </w:tr>
      <w:tr w:rsidR="00FD5407" w:rsidRPr="006475C9" w:rsidTr="00380C7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8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Безударный гласный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Безударные гласные в корне.</w:t>
            </w:r>
            <w:r w:rsidRPr="006475C9">
              <w:br/>
              <w:t>Подбор проверочных слов к безударным гласным в корне.</w:t>
            </w:r>
            <w:r w:rsidRPr="006475C9">
              <w:br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3</w:t>
            </w:r>
          </w:p>
        </w:tc>
      </w:tr>
      <w:tr w:rsidR="00FD5407" w:rsidRPr="006475C9" w:rsidTr="00380C7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9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Предлоги и приставки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Соотнесение предлогов приставок.</w:t>
            </w:r>
            <w:r w:rsidRPr="006475C9">
              <w:br/>
              <w:t>Слитное написание слов с приставками.</w:t>
            </w:r>
            <w:r w:rsidRPr="006475C9">
              <w:br/>
              <w:t>Раздельное написание слов с предлогами.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3</w:t>
            </w:r>
          </w:p>
        </w:tc>
      </w:tr>
      <w:tr w:rsidR="00FD5407" w:rsidRPr="006475C9" w:rsidTr="00380C7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10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 xml:space="preserve">Развитие связной речи 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86308A">
            <w:r w:rsidRPr="006475C9">
              <w:t>Пересказ</w:t>
            </w:r>
            <w:r w:rsidR="0086308A">
              <w:t xml:space="preserve"> текста по вопросам</w:t>
            </w:r>
            <w:r w:rsidR="0086308A" w:rsidRPr="0086308A">
              <w:t xml:space="preserve">, </w:t>
            </w:r>
            <w:r w:rsidR="0086308A">
              <w:t>по опорным словам</w:t>
            </w:r>
            <w:r w:rsidR="0086308A" w:rsidRPr="0086308A">
              <w:t>,</w:t>
            </w:r>
            <w:r w:rsidR="0086308A">
              <w:t xml:space="preserve"> по предметным картинкам.</w:t>
            </w:r>
            <w:r w:rsidRPr="006475C9">
              <w:br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86308A" w:rsidP="006475C9">
            <w:r>
              <w:t>1</w:t>
            </w:r>
          </w:p>
        </w:tc>
      </w:tr>
      <w:tr w:rsidR="0086308A" w:rsidRPr="006475C9" w:rsidTr="00380C7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8A" w:rsidRPr="006475C9" w:rsidRDefault="0086308A" w:rsidP="006475C9">
            <w: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8A" w:rsidRPr="006475C9" w:rsidRDefault="0086308A" w:rsidP="006475C9">
            <w:r>
              <w:t>Логопедическое обследование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8A" w:rsidRPr="006475C9" w:rsidRDefault="0086308A" w:rsidP="0086308A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08A" w:rsidRDefault="0086308A" w:rsidP="006475C9">
            <w:r>
              <w:t>2</w:t>
            </w:r>
          </w:p>
        </w:tc>
      </w:tr>
      <w:tr w:rsidR="00FD5407" w:rsidRPr="006475C9" w:rsidTr="00380C7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/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>
            <w:r w:rsidRPr="006475C9">
              <w:t>Итого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07" w:rsidRPr="006475C9" w:rsidRDefault="00FD5407" w:rsidP="006475C9"/>
        </w:tc>
        <w:tc>
          <w:tcPr>
            <w:tcW w:w="1980" w:type="dxa"/>
            <w:vAlign w:val="center"/>
          </w:tcPr>
          <w:p w:rsidR="00FD5407" w:rsidRPr="006475C9" w:rsidRDefault="00FD5407" w:rsidP="006475C9">
            <w:r w:rsidRPr="006475C9">
              <w:t>34</w:t>
            </w:r>
          </w:p>
        </w:tc>
      </w:tr>
    </w:tbl>
    <w:p w:rsidR="00FD5407" w:rsidRPr="006475C9" w:rsidRDefault="00FD5407" w:rsidP="006475C9">
      <w:r w:rsidRPr="006475C9">
        <w:br/>
      </w:r>
    </w:p>
    <w:p w:rsidR="00FD5407" w:rsidRPr="006475C9" w:rsidRDefault="00FD5407" w:rsidP="006475C9"/>
    <w:p w:rsidR="00FD5407" w:rsidRPr="006475C9" w:rsidRDefault="00FD5407" w:rsidP="006475C9">
      <w:r w:rsidRPr="006475C9">
        <w:t>Учебно-тематический план 4 класс</w:t>
      </w:r>
    </w:p>
    <w:p w:rsidR="00FD5407" w:rsidRPr="006475C9" w:rsidRDefault="00FD5407" w:rsidP="006475C9">
      <w:r w:rsidRPr="006475C9">
        <w:t>Содержание образовательной программы.</w:t>
      </w:r>
    </w:p>
    <w:p w:rsidR="00FD5407" w:rsidRPr="006475C9" w:rsidRDefault="00FD5407" w:rsidP="006475C9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85915" w:rsidRPr="00185915" w:rsidTr="00185915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662" w:type="dxa"/>
              <w:tblLook w:val="01E0" w:firstRow="1" w:lastRow="1" w:firstColumn="1" w:lastColumn="1" w:noHBand="0" w:noVBand="0"/>
            </w:tblPr>
            <w:tblGrid>
              <w:gridCol w:w="2039"/>
              <w:gridCol w:w="5789"/>
              <w:gridCol w:w="1523"/>
              <w:gridCol w:w="1311"/>
            </w:tblGrid>
            <w:tr w:rsidR="00185915" w:rsidRPr="00185915" w:rsidTr="00185915">
              <w:trPr>
                <w:gridAfter w:val="1"/>
                <w:wAfter w:w="1311" w:type="dxa"/>
              </w:trPr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 xml:space="preserve">№ </w:t>
                  </w:r>
                </w:p>
              </w:tc>
              <w:tc>
                <w:tcPr>
                  <w:tcW w:w="5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 xml:space="preserve">Раздел, тема </w:t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>Кол-во</w:t>
                  </w:r>
                  <w:r w:rsidRPr="00185915">
                    <w:br/>
                    <w:t>часов</w:t>
                  </w:r>
                </w:p>
              </w:tc>
            </w:tr>
            <w:tr w:rsidR="00185915" w:rsidRPr="00185915" w:rsidTr="00185915">
              <w:trPr>
                <w:gridAfter w:val="1"/>
                <w:wAfter w:w="1311" w:type="dxa"/>
              </w:trPr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6A2477" w:rsidP="00A771FC">
                  <w:r>
                    <w:lastRenderedPageBreak/>
                    <w:t xml:space="preserve"> Логопедическое обследование</w:t>
                  </w:r>
                </w:p>
              </w:tc>
              <w:tc>
                <w:tcPr>
                  <w:tcW w:w="5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/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>2</w:t>
                  </w:r>
                </w:p>
              </w:tc>
            </w:tr>
            <w:tr w:rsidR="00185915" w:rsidRPr="00185915" w:rsidTr="00185915">
              <w:trPr>
                <w:gridAfter w:val="1"/>
                <w:wAfter w:w="1311" w:type="dxa"/>
              </w:trPr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 xml:space="preserve">Состав слова </w:t>
                  </w:r>
                </w:p>
              </w:tc>
              <w:tc>
                <w:tcPr>
                  <w:tcW w:w="5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 xml:space="preserve"> Состав слова. Корень как главная часть слова.</w:t>
                  </w:r>
                  <w:r w:rsidRPr="00185915">
                    <w:br/>
                    <w:t>Суффикс. Уменьшительно-ласкательные суффиксы.</w:t>
                  </w:r>
                  <w:r w:rsidRPr="00185915">
                    <w:br/>
                    <w:t>Суффиксы прилагательных.</w:t>
                  </w:r>
                  <w:r w:rsidRPr="00185915">
                    <w:br/>
                    <w:t>Приставка. Приставки пространственного значения.</w:t>
                  </w:r>
                  <w:r w:rsidRPr="00185915">
                    <w:br/>
                    <w:t>Приставки временного значения. Окончание.</w:t>
                  </w:r>
                  <w:r w:rsidRPr="00185915">
                    <w:br/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>5</w:t>
                  </w:r>
                </w:p>
              </w:tc>
            </w:tr>
            <w:tr w:rsidR="00185915" w:rsidRPr="00185915" w:rsidTr="00185915">
              <w:trPr>
                <w:gridAfter w:val="1"/>
                <w:wAfter w:w="1311" w:type="dxa"/>
              </w:trPr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 xml:space="preserve">Безударные гласные </w:t>
                  </w:r>
                </w:p>
              </w:tc>
              <w:tc>
                <w:tcPr>
                  <w:tcW w:w="5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>Безударные гласные. Определение безударного гласного в корне, требующего проверки.</w:t>
                  </w:r>
                  <w:r w:rsidRPr="00185915">
                    <w:br/>
                    <w:t>Выделение слов с безударным гласным.</w:t>
                  </w:r>
                  <w:r w:rsidRPr="00185915">
                    <w:br/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>2</w:t>
                  </w:r>
                </w:p>
              </w:tc>
            </w:tr>
            <w:tr w:rsidR="00185915" w:rsidRPr="00185915" w:rsidTr="00185915">
              <w:trPr>
                <w:gridAfter w:val="1"/>
                <w:wAfter w:w="1311" w:type="dxa"/>
              </w:trPr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 xml:space="preserve">Согласные звуки и буквы </w:t>
                  </w:r>
                </w:p>
              </w:tc>
              <w:tc>
                <w:tcPr>
                  <w:tcW w:w="5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>Согласные звуки и буквы.</w:t>
                  </w:r>
                  <w:r w:rsidRPr="00185915">
                    <w:br/>
                    <w:t>Парные согласные</w:t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>2</w:t>
                  </w:r>
                </w:p>
              </w:tc>
            </w:tr>
            <w:tr w:rsidR="00185915" w:rsidRPr="00185915" w:rsidTr="00185915">
              <w:trPr>
                <w:gridAfter w:val="1"/>
                <w:wAfter w:w="1311" w:type="dxa"/>
              </w:trPr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 xml:space="preserve">Словосочетания и предложения </w:t>
                  </w:r>
                </w:p>
              </w:tc>
              <w:tc>
                <w:tcPr>
                  <w:tcW w:w="5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>Выделение словосочетаний из предложений.</w:t>
                  </w:r>
                  <w:r w:rsidRPr="00185915">
                    <w:br/>
                    <w:t>Составление предложений из словосочетаний.</w:t>
                  </w:r>
                  <w:r w:rsidRPr="00185915">
                    <w:br/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>2</w:t>
                  </w:r>
                </w:p>
              </w:tc>
            </w:tr>
            <w:tr w:rsidR="00185915" w:rsidRPr="00185915" w:rsidTr="00185915">
              <w:trPr>
                <w:gridAfter w:val="1"/>
                <w:wAfter w:w="1311" w:type="dxa"/>
              </w:trPr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 xml:space="preserve">Согласование </w:t>
                  </w:r>
                </w:p>
              </w:tc>
              <w:tc>
                <w:tcPr>
                  <w:tcW w:w="5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>Согласование слов в числе.</w:t>
                  </w:r>
                  <w:r w:rsidRPr="00185915">
                    <w:br/>
                    <w:t>Согласование слов в роде.</w:t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>2</w:t>
                  </w:r>
                </w:p>
              </w:tc>
            </w:tr>
            <w:tr w:rsidR="00185915" w:rsidRPr="00185915" w:rsidTr="00185915">
              <w:trPr>
                <w:gridAfter w:val="1"/>
                <w:wAfter w:w="1311" w:type="dxa"/>
              </w:trPr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 xml:space="preserve">Словоизменение прилагательных </w:t>
                  </w:r>
                </w:p>
              </w:tc>
              <w:tc>
                <w:tcPr>
                  <w:tcW w:w="5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>Согласование имени существительного с именем прилагательным в роде.</w:t>
                  </w:r>
                  <w:r w:rsidRPr="00185915">
                    <w:br/>
                    <w:t>Согласование имен прилагательных с именами существительными по падежам</w:t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>2</w:t>
                  </w:r>
                </w:p>
              </w:tc>
            </w:tr>
            <w:tr w:rsidR="00185915" w:rsidRPr="00185915" w:rsidTr="00185915">
              <w:trPr>
                <w:gridAfter w:val="1"/>
                <w:wAfter w:w="1311" w:type="dxa"/>
              </w:trPr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 xml:space="preserve">Словоизменение глаголов </w:t>
                  </w:r>
                </w:p>
              </w:tc>
              <w:tc>
                <w:tcPr>
                  <w:tcW w:w="5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>Настоящее время глаголов. Согласование глаголов с именами существительными в числе.</w:t>
                  </w:r>
                  <w:r w:rsidRPr="00185915">
                    <w:br/>
                    <w:t>Прошедшее время глаголов. Согласование глаголов с именами существительными в роде.</w:t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>2</w:t>
                  </w:r>
                </w:p>
              </w:tc>
            </w:tr>
            <w:tr w:rsidR="00185915" w:rsidRPr="00185915" w:rsidTr="00185915"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 xml:space="preserve">Управление. Словоизменение </w:t>
                  </w:r>
                  <w:proofErr w:type="spellStart"/>
                  <w:r w:rsidRPr="00185915">
                    <w:t>имѐн</w:t>
                  </w:r>
                  <w:proofErr w:type="spellEnd"/>
                  <w:r w:rsidRPr="00185915">
                    <w:t xml:space="preserve"> существительных по падежам</w:t>
                  </w:r>
                </w:p>
              </w:tc>
              <w:tc>
                <w:tcPr>
                  <w:tcW w:w="5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>Слова, отвечающие на вопросы: Кто? Что? (именительный падеж).</w:t>
                  </w:r>
                  <w:r w:rsidRPr="00185915">
                    <w:br/>
                    <w:t>Слова, отвечающие на вопросы: Кого? Чего? (родительный падеж).</w:t>
                  </w:r>
                  <w:r w:rsidRPr="00185915">
                    <w:br/>
                    <w:t>Слова, отвечающие на вопросы: Кому? Чему? (дательный падеж).</w:t>
                  </w:r>
                  <w:r w:rsidRPr="00185915">
                    <w:br/>
                    <w:t>Слова, отвечающие на вопросы: Кого? Что? (винительный падеж).</w:t>
                  </w:r>
                  <w:r w:rsidRPr="00185915">
                    <w:br/>
                    <w:t>Слова, отвечающие на вопросы: Кем? Чем? (творительный падеж).</w:t>
                  </w:r>
                  <w:r w:rsidRPr="00185915">
                    <w:br/>
                    <w:t>Слова, отвечающие на вопросы: О ком? О чем? (предложный падеж).</w:t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>6</w:t>
                  </w:r>
                </w:p>
              </w:tc>
              <w:tc>
                <w:tcPr>
                  <w:tcW w:w="1311" w:type="dxa"/>
                  <w:tcBorders>
                    <w:left w:val="single" w:sz="4" w:space="0" w:color="auto"/>
                  </w:tcBorders>
                  <w:vAlign w:val="center"/>
                </w:tcPr>
                <w:p w:rsidR="00185915" w:rsidRPr="00185915" w:rsidRDefault="00185915" w:rsidP="00A771FC"/>
              </w:tc>
            </w:tr>
            <w:tr w:rsidR="00185915" w:rsidRPr="00185915" w:rsidTr="00185915">
              <w:trPr>
                <w:gridAfter w:val="1"/>
                <w:wAfter w:w="1311" w:type="dxa"/>
              </w:trPr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 xml:space="preserve">Части речи            </w:t>
                  </w:r>
                  <w:r w:rsidRPr="00185915">
                    <w:br/>
                  </w:r>
                </w:p>
              </w:tc>
              <w:tc>
                <w:tcPr>
                  <w:tcW w:w="5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85915" w:rsidRPr="00185915" w:rsidRDefault="00185915" w:rsidP="00A771FC">
                  <w:r w:rsidRPr="00185915">
                    <w:t>Понятие о второстепенных членах предложения.</w:t>
                  </w:r>
                  <w:r w:rsidR="0056337C">
                    <w:t xml:space="preserve"> </w:t>
                  </w:r>
                  <w:r w:rsidRPr="00185915">
                    <w:t>Понятие о подлежащем и сказуемом как частях речи.</w:t>
                  </w:r>
                  <w:r w:rsidRPr="00185915">
                    <w:br/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5915" w:rsidRPr="00185915" w:rsidRDefault="00185915" w:rsidP="00A771FC">
                  <w:r w:rsidRPr="00185915">
                    <w:t>2</w:t>
                  </w:r>
                </w:p>
              </w:tc>
            </w:tr>
            <w:tr w:rsidR="00185915" w:rsidRPr="00185915" w:rsidTr="00185915">
              <w:trPr>
                <w:gridAfter w:val="1"/>
                <w:wAfter w:w="1311" w:type="dxa"/>
              </w:trPr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5915" w:rsidRPr="00185915" w:rsidRDefault="00185915" w:rsidP="00A771FC">
                  <w:r w:rsidRPr="00185915">
                    <w:t xml:space="preserve">Связь слов в словосочетаниях и предложениях </w:t>
                  </w:r>
                </w:p>
                <w:p w:rsidR="00185915" w:rsidRPr="00185915" w:rsidRDefault="00185915" w:rsidP="00A771FC"/>
              </w:tc>
              <w:tc>
                <w:tcPr>
                  <w:tcW w:w="5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5915" w:rsidRPr="00185915" w:rsidRDefault="00185915" w:rsidP="00A771FC">
                  <w:r w:rsidRPr="00185915">
                    <w:t>1 Связь слов в словосочетаниях. Разбор          словосочетаний.</w:t>
                  </w:r>
                  <w:r w:rsidRPr="00185915">
                    <w:br/>
                    <w:t>2 Простые предложения.</w:t>
                  </w:r>
                  <w:r w:rsidRPr="00185915">
                    <w:br/>
                    <w:t>3 Сложные предложения.</w:t>
                  </w:r>
                  <w:r w:rsidRPr="00185915">
                    <w:br/>
                    <w:t>4 Распространение и сокращение</w:t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5915" w:rsidRPr="00185915" w:rsidRDefault="00185915" w:rsidP="00A771FC">
                  <w:r w:rsidRPr="00185915">
                    <w:t>4</w:t>
                  </w:r>
                </w:p>
              </w:tc>
            </w:tr>
            <w:tr w:rsidR="00185915" w:rsidRPr="00185915" w:rsidTr="00185915">
              <w:trPr>
                <w:gridAfter w:val="1"/>
                <w:wAfter w:w="1311" w:type="dxa"/>
              </w:trPr>
              <w:tc>
                <w:tcPr>
                  <w:tcW w:w="20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5915" w:rsidRPr="00185915" w:rsidRDefault="00185915" w:rsidP="00A771FC">
                  <w:r w:rsidRPr="00185915">
                    <w:t>Развитие связной речи</w:t>
                  </w:r>
                </w:p>
              </w:tc>
              <w:tc>
                <w:tcPr>
                  <w:tcW w:w="57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5915" w:rsidRPr="00185915" w:rsidRDefault="00185915" w:rsidP="00A771FC">
                  <w:r w:rsidRPr="00185915">
                    <w:t>1 Составление рассказа из предложений, данных вразбивку.</w:t>
                  </w:r>
                  <w:r w:rsidRPr="00185915">
                    <w:br/>
                    <w:t>2 Составление рассказа по его началу.</w:t>
                  </w:r>
                  <w:r w:rsidRPr="00185915">
                    <w:br/>
                    <w:t>3 Составление рассказа по данному концу  .</w:t>
                  </w:r>
                  <w:r w:rsidRPr="00185915">
                    <w:br/>
                  </w:r>
                </w:p>
                <w:p w:rsidR="00185915" w:rsidRPr="00185915" w:rsidRDefault="00185915" w:rsidP="00A771FC"/>
                <w:p w:rsidR="00185915" w:rsidRPr="00185915" w:rsidRDefault="00185915" w:rsidP="00A771FC">
                  <w:r w:rsidRPr="00185915">
                    <w:t>Итого</w:t>
                  </w:r>
                </w:p>
              </w:tc>
              <w:tc>
                <w:tcPr>
                  <w:tcW w:w="15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5915" w:rsidRPr="00185915" w:rsidRDefault="00185915" w:rsidP="00A771FC">
                  <w:r w:rsidRPr="00185915">
                    <w:lastRenderedPageBreak/>
                    <w:t>4</w:t>
                  </w:r>
                </w:p>
                <w:p w:rsidR="00185915" w:rsidRPr="00185915" w:rsidRDefault="00185915" w:rsidP="00A771FC"/>
                <w:p w:rsidR="00185915" w:rsidRPr="00185915" w:rsidRDefault="00185915" w:rsidP="00A771FC"/>
                <w:p w:rsidR="00185915" w:rsidRPr="00185915" w:rsidRDefault="00185915" w:rsidP="00A771FC"/>
                <w:p w:rsidR="00185915" w:rsidRPr="00185915" w:rsidRDefault="00185915" w:rsidP="00A771FC"/>
                <w:p w:rsidR="00185915" w:rsidRPr="00185915" w:rsidRDefault="00185915" w:rsidP="00A771FC">
                  <w:r w:rsidRPr="00185915">
                    <w:lastRenderedPageBreak/>
                    <w:t>34</w:t>
                  </w:r>
                </w:p>
              </w:tc>
            </w:tr>
          </w:tbl>
          <w:p w:rsidR="00185915" w:rsidRPr="00185915" w:rsidRDefault="00185915" w:rsidP="006475C9">
            <w:r w:rsidRPr="00185915">
              <w:lastRenderedPageBreak/>
              <w:br/>
            </w:r>
          </w:p>
        </w:tc>
      </w:tr>
    </w:tbl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/>
    <w:p w:rsidR="00FD5407" w:rsidRPr="006475C9" w:rsidRDefault="00FD5407" w:rsidP="006475C9">
      <w:r w:rsidRPr="006475C9">
        <w:t xml:space="preserve">                             Методическое обеспечение программы.</w:t>
      </w:r>
      <w:r w:rsidRPr="006475C9">
        <w:br/>
        <w:t xml:space="preserve">1. </w:t>
      </w:r>
      <w:proofErr w:type="spellStart"/>
      <w:r w:rsidRPr="006475C9">
        <w:t>Ефименкова</w:t>
      </w:r>
      <w:proofErr w:type="spellEnd"/>
      <w:r w:rsidRPr="006475C9">
        <w:t xml:space="preserve"> Л.Н. Коррекция устной и письменной речи учащихся </w:t>
      </w:r>
      <w:proofErr w:type="spellStart"/>
      <w:r w:rsidRPr="006475C9">
        <w:t>начальныхклассов</w:t>
      </w:r>
      <w:proofErr w:type="spellEnd"/>
      <w:r w:rsidRPr="006475C9">
        <w:t>. - Москва, Просвещение, 1991.</w:t>
      </w:r>
      <w:r w:rsidRPr="006475C9">
        <w:br/>
        <w:t xml:space="preserve">2. </w:t>
      </w:r>
      <w:proofErr w:type="spellStart"/>
      <w:r w:rsidRPr="006475C9">
        <w:t>Ефименкова</w:t>
      </w:r>
      <w:proofErr w:type="spellEnd"/>
      <w:r w:rsidRPr="006475C9">
        <w:t xml:space="preserve"> Л.Н., </w:t>
      </w:r>
      <w:proofErr w:type="spellStart"/>
      <w:r w:rsidRPr="006475C9">
        <w:t>Мисаренко</w:t>
      </w:r>
      <w:proofErr w:type="spellEnd"/>
      <w:r w:rsidRPr="006475C9">
        <w:t xml:space="preserve"> Г.Г. Организация и методы коррекционной работы</w:t>
      </w:r>
      <w:r w:rsidRPr="006475C9">
        <w:br/>
        <w:t xml:space="preserve">логопеда на </w:t>
      </w:r>
      <w:proofErr w:type="spellStart"/>
      <w:r w:rsidRPr="006475C9">
        <w:t>школьномлогопункте</w:t>
      </w:r>
      <w:proofErr w:type="spellEnd"/>
      <w:r w:rsidRPr="006475C9">
        <w:t>. – Москва, Просвещение, 1991.</w:t>
      </w:r>
      <w:r w:rsidRPr="006475C9">
        <w:br/>
        <w:t>3. Козырева Л.М. Как образуются слова. – Ярославль, Академия развития, 2001.</w:t>
      </w:r>
      <w:r w:rsidRPr="006475C9">
        <w:br/>
        <w:t>4. Козырева Л.М. Слова-друзья и слова-неприятели. – Ярославль, Академия развития,</w:t>
      </w:r>
      <w:r w:rsidRPr="006475C9">
        <w:br/>
        <w:t>2001.</w:t>
      </w:r>
      <w:r w:rsidRPr="006475C9">
        <w:br/>
        <w:t>5. Козырева Л.М. И свистящие, и шипящие, и самые звонкие. – Ярославль, Академия</w:t>
      </w:r>
      <w:r w:rsidRPr="006475C9">
        <w:br/>
        <w:t>развития, 2003.</w:t>
      </w:r>
      <w:r w:rsidRPr="006475C9">
        <w:br/>
        <w:t>6. Козырева Л.М. Загадки звуков, букв, слогов. – Ярославль, Академия развития,</w:t>
      </w:r>
      <w:r w:rsidRPr="006475C9">
        <w:br/>
        <w:t>2003.</w:t>
      </w:r>
      <w:r w:rsidRPr="006475C9">
        <w:br/>
        <w:t>7. Козырева Л.М. Секреты прилагательных и тайны глаголов. – Ярославль, Академия</w:t>
      </w:r>
      <w:r w:rsidRPr="006475C9">
        <w:br/>
        <w:t>развития, 2001.</w:t>
      </w:r>
      <w:r w:rsidRPr="006475C9">
        <w:br/>
        <w:t>8. Козырева Л.М. Тайны твердых и мягких согласных. – Ярославль, Академия</w:t>
      </w:r>
      <w:r w:rsidRPr="006475C9">
        <w:br/>
        <w:t>развития, 2003.</w:t>
      </w:r>
      <w:r w:rsidRPr="006475C9">
        <w:br/>
        <w:t>9. Козырева Л.М. Путешествие в страну падежей. – Ярославль, Академия развития,</w:t>
      </w:r>
      <w:r w:rsidRPr="006475C9">
        <w:br/>
        <w:t>2001.</w:t>
      </w:r>
      <w:r w:rsidRPr="006475C9">
        <w:br/>
        <w:t xml:space="preserve">10. </w:t>
      </w:r>
      <w:proofErr w:type="spellStart"/>
      <w:r w:rsidRPr="006475C9">
        <w:t>Лалаева</w:t>
      </w:r>
      <w:proofErr w:type="spellEnd"/>
      <w:r w:rsidRPr="006475C9">
        <w:t xml:space="preserve"> Р.И. Логопедическая работа в коррекционных классах. – Москва,</w:t>
      </w:r>
      <w:r w:rsidRPr="006475C9">
        <w:br/>
        <w:t>Гуманитарный издательский центр ВЛАДОС, 1999.</w:t>
      </w:r>
      <w:r w:rsidRPr="006475C9">
        <w:br/>
        <w:t>11. Перспективное планирование логопедической работы в классах коррекции. -</w:t>
      </w:r>
      <w:r w:rsidRPr="006475C9">
        <w:br/>
        <w:t>Биробиджан, 2002</w:t>
      </w:r>
      <w:r w:rsidRPr="006475C9">
        <w:br/>
        <w:t xml:space="preserve">12. </w:t>
      </w:r>
      <w:proofErr w:type="spellStart"/>
      <w:r w:rsidRPr="006475C9">
        <w:t>Рамзаева</w:t>
      </w:r>
      <w:proofErr w:type="spellEnd"/>
      <w:r w:rsidRPr="006475C9">
        <w:t xml:space="preserve"> Т.Г. Общеобразовательная программа начальной школы (1-4) по русскому</w:t>
      </w:r>
      <w:r w:rsidRPr="006475C9">
        <w:br/>
        <w:t>языку. – Москва, Просвещение, 2001.</w:t>
      </w:r>
      <w:r w:rsidRPr="006475C9">
        <w:br/>
        <w:t xml:space="preserve">13. </w:t>
      </w:r>
      <w:proofErr w:type="spellStart"/>
      <w:r w:rsidRPr="006475C9">
        <w:t>Садовникова</w:t>
      </w:r>
      <w:proofErr w:type="spellEnd"/>
      <w:r w:rsidRPr="006475C9">
        <w:t xml:space="preserve"> И.Н. Нарушения письменной речи и их преодоление у младших</w:t>
      </w:r>
      <w:r w:rsidRPr="006475C9">
        <w:br/>
        <w:t>школьников. – Москва, Гуманитарный издательский центр ВЛАДОС, 1997.</w:t>
      </w:r>
      <w:r w:rsidRPr="006475C9">
        <w:br/>
        <w:t xml:space="preserve">14. </w:t>
      </w:r>
      <w:proofErr w:type="spellStart"/>
      <w:r w:rsidRPr="006475C9">
        <w:t>Тикунова</w:t>
      </w:r>
      <w:proofErr w:type="spellEnd"/>
      <w:r w:rsidRPr="006475C9">
        <w:t xml:space="preserve"> Л.И., Игнатьева Т.В. Русский язык. Материалы для проведения</w:t>
      </w:r>
      <w:r w:rsidRPr="006475C9">
        <w:br/>
        <w:t>контрольных и проверочных работ. 1-4 классы. - Москва, АСТ - АСТРЕЛЬ, 2001.</w:t>
      </w:r>
      <w:r w:rsidRPr="006475C9">
        <w:br/>
      </w:r>
    </w:p>
    <w:p w:rsidR="00353E63" w:rsidRPr="006475C9" w:rsidRDefault="00353E63" w:rsidP="006475C9"/>
    <w:sectPr w:rsidR="00353E63" w:rsidRPr="00647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407"/>
    <w:rsid w:val="0002395E"/>
    <w:rsid w:val="00137EB4"/>
    <w:rsid w:val="00185915"/>
    <w:rsid w:val="00324467"/>
    <w:rsid w:val="00353E63"/>
    <w:rsid w:val="00380C78"/>
    <w:rsid w:val="00422269"/>
    <w:rsid w:val="004B1BB9"/>
    <w:rsid w:val="004B577E"/>
    <w:rsid w:val="0056337C"/>
    <w:rsid w:val="006475C9"/>
    <w:rsid w:val="00657066"/>
    <w:rsid w:val="006A2477"/>
    <w:rsid w:val="007A6BA4"/>
    <w:rsid w:val="00845824"/>
    <w:rsid w:val="0086308A"/>
    <w:rsid w:val="008662A9"/>
    <w:rsid w:val="009731ED"/>
    <w:rsid w:val="00BD758E"/>
    <w:rsid w:val="00E86A30"/>
    <w:rsid w:val="00E9491C"/>
    <w:rsid w:val="00FD5407"/>
    <w:rsid w:val="00FD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D540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54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FD5407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FD5407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85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4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FD540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54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FD5407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FD5407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859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7455E-6C6A-43C3-BE34-FF731C1CD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6690</Words>
  <Characters>38138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Саша</cp:lastModifiedBy>
  <cp:revision>2</cp:revision>
  <dcterms:created xsi:type="dcterms:W3CDTF">2025-11-23T15:10:00Z</dcterms:created>
  <dcterms:modified xsi:type="dcterms:W3CDTF">2025-11-23T15:10:00Z</dcterms:modified>
</cp:coreProperties>
</file>